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6A" w:rsidRDefault="00214FB9" w:rsidP="005913A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b/>
          <w:szCs w:val="48"/>
        </w:rPr>
      </w:pPr>
      <w:r>
        <w:rPr>
          <w:rFonts w:ascii="Courier New" w:hAnsi="Courier New" w:cs="Courier New"/>
          <w:b/>
          <w:noProof/>
          <w:szCs w:val="48"/>
          <w:lang w:val="pl-PL" w:eastAsia="pl-PL"/>
        </w:rPr>
        <w:drawing>
          <wp:inline distT="0" distB="0" distL="0" distR="0">
            <wp:extent cx="2524125" cy="323215"/>
            <wp:effectExtent l="0" t="0" r="952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EA1" w:rsidRDefault="00F81EA1" w:rsidP="00223056">
      <w:pPr>
        <w:spacing w:line="276" w:lineRule="auto"/>
        <w:jc w:val="center"/>
        <w:rPr>
          <w:rFonts w:ascii="Courier New" w:hAnsi="Courier New" w:cs="Courier New"/>
          <w:b/>
          <w:noProof/>
          <w:color w:val="1A1A1A"/>
          <w:sz w:val="26"/>
          <w:szCs w:val="26"/>
        </w:rPr>
      </w:pPr>
    </w:p>
    <w:p w:rsidR="00EA3502" w:rsidRPr="00BE213C" w:rsidRDefault="00EA3502" w:rsidP="00160BF7">
      <w:pPr>
        <w:jc w:val="center"/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</w:pPr>
      <w:r w:rsidRPr="00BE213C"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  <w:t xml:space="preserve">SISLEY </w:t>
      </w:r>
      <w:r w:rsidR="003B6A94" w:rsidRPr="00BE213C"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  <w:t>WIOSNA/LATO</w:t>
      </w:r>
      <w:r w:rsidR="00160BF7" w:rsidRPr="00BE213C"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  <w:t xml:space="preserve"> 2022</w:t>
      </w:r>
    </w:p>
    <w:p w:rsidR="00160BF7" w:rsidRPr="00BE213C" w:rsidRDefault="00160BF7" w:rsidP="00160BF7">
      <w:pPr>
        <w:jc w:val="both"/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</w:pPr>
    </w:p>
    <w:p w:rsidR="00EE45E9" w:rsidRPr="003B6A94" w:rsidRDefault="003B6A94" w:rsidP="00EE45E9">
      <w:pPr>
        <w:jc w:val="both"/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</w:pPr>
      <w:r w:rsidRPr="003B6A94"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  <w:t>Klasyczny oraz nowoczesny styl, marki która kocha miasto latem.</w:t>
      </w:r>
    </w:p>
    <w:p w:rsidR="00EE45E9" w:rsidRPr="003B6A94" w:rsidRDefault="003B6A94" w:rsidP="00EE45E9">
      <w:pPr>
        <w:jc w:val="both"/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</w:pPr>
      <w:r w:rsidRPr="003B6A94"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  <w:t>NATURALNOŚĆ I RECYKLING JEST W MODZIE.</w:t>
      </w:r>
    </w:p>
    <w:p w:rsidR="00EE45E9" w:rsidRPr="003B6A94" w:rsidRDefault="00EE45E9" w:rsidP="00EE45E9">
      <w:pPr>
        <w:jc w:val="both"/>
        <w:rPr>
          <w:rFonts w:ascii="Courier New" w:hAnsi="Courier New" w:cs="Courier New"/>
          <w:b/>
          <w:noProof/>
          <w:color w:val="1A1A1A"/>
          <w:sz w:val="26"/>
          <w:szCs w:val="26"/>
          <w:lang w:val="pl-PL"/>
        </w:rPr>
      </w:pP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  <w:bookmarkStart w:id="0" w:name="_GoBack"/>
      <w:bookmarkEnd w:id="0"/>
      <w:r>
        <w:rPr>
          <w:rFonts w:ascii="Courier New" w:hAnsi="Courier New" w:cs="Courier New"/>
          <w:color w:val="1A1A1A"/>
        </w:rPr>
        <w:t>Letnie zauroczenia, wygodne, miejskie stylizacje i romantyczny urok: tak została zaprojektowana najnowsza kolekcja Sisley SS22. W tym sezonie marka stawia nacisk na zrównoważony rozwój i naturalne przędze.</w:t>
      </w: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>Zaczynamy od świetlistej, letniej stylizacji, tak orzeźwiającej jak morze. Na sezon SS22 Sisley stworzył garderobę złożoną z sukienek z leistych materiałów o linii A, z printami w geometryczne wzory. Inspirację dla włoskich projektantów, stanowiły dekoracje stworzone przez wielkie nazwiska włoskiego wzornictwa lat pięćdziesiątych - przede wszystkim Gio Pontiego - gdzie połysk satyny przywołuje na myśl błyszczący efekt ceramiki.</w:t>
      </w: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>Symfonie w kolorze niebieskim, czyli niebieskie dżinsy z ekologicznego dżinsu firmy Sisley. "Używane" dżinsy są strzępione, a ich włókna są ponownie przetwarzane i łączone ze zrównoważoną ekologicznie wiskozą, aby stworzyć nowe elementy z nutą niuansów i połysku. Jednak nowe dżinsy są równie przyjazne dla środowiska, ponieważ są wykonywane zgodnie z najnowszymi standardami minimalizacji zużycia wody. Kolejny powód, by pokochać lekko przycięty styl z plisami, wąską talią i luźnym krojem wokół bioder.</w:t>
      </w: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>Oversize’owa bluza w wersji luksusowej, przypominająca krojem obszerną koszulę, stanowi wszechstronny element pasujący zarówno do swobodnych, jak i bardziej wyrafinowanych stylizacji. Kolory są organiczne, od cielistych po camel, idealne do łączenia z miodowymi lub koniakowymi elementami ze sztucznej skóry.</w:t>
      </w: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>Dla wielbicielek bardziej romantycznego stylu, Sisley prezentuje swój powab "Rive Gauche forever". Pasek z łańcuszkiem i klasyczne, proste dżinsy, które można nosić z niewielką ilością dodatków. W tym sezonie absolutny must have w szafie to minispódniczka, koronkowa koszula, kamizelka z frędzlami i sweter w paski z błyskotkami. Et voila! Trend na piżamowe kostiumy jest kontynuowany, z płynnymi krojami i wygodnym dopasowaniem. Płaszcz szlafrokowy można nosić z wcięciem w talii lub odkryty, na spodnie palazzo z wysokim stanem. Letnie szorty na pierwsze dni wakacji są zalotne i wygodne: luźne bermudy, kurtki z rękawami trzy czwarte i spadzistymi ramionami, które można nosić razem lub w połączeniu z bawełnianymi minisukienkami o letnim klimacie.</w:t>
      </w: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Miejskie minisukienki i kafty z ozdobnymi aplikacjami lub frędzlami, szydełkowe sukienki tunikowe to obowiązkowe elementy garderoby, a popelinowe lub muślinowe sukienki maxi z falbanami i odkrytymi plecami dodadzą kobiecego wdzięku. Dla fanek minimalizmu </w:t>
      </w:r>
      <w:r>
        <w:rPr>
          <w:rFonts w:ascii="Courier New" w:hAnsi="Courier New" w:cs="Courier New"/>
          <w:color w:val="1A1A1A"/>
        </w:rPr>
        <w:lastRenderedPageBreak/>
        <w:t>lat 90. obowiązkowym elementem garderoby jest satynowa sukienka slip dress, do której można dobrać płaskie sandały i mini torebkę. Dla miłośników organicznych przędz, len pojawia się na bluzkach z flauszem, koszulach maxi, sukienkach i plisowanych szortach bermudzkich. Przyjemne dla oka i teksturowane kolory: oliwkowy, antyczny róż i kredowa biel, charakteryzują się świeżym urokiem i prostą elegancją "Made in Italy".</w:t>
      </w:r>
    </w:p>
    <w:p w:rsidR="00BE213C" w:rsidRDefault="00BE213C" w:rsidP="00BE213C">
      <w:pPr>
        <w:jc w:val="both"/>
        <w:rPr>
          <w:rFonts w:ascii="Courier New" w:hAnsi="Courier New" w:cs="Courier New"/>
          <w:color w:val="1A1A1A"/>
        </w:rPr>
      </w:pPr>
    </w:p>
    <w:p w:rsidR="003B6A94" w:rsidRPr="00BE213C" w:rsidRDefault="00BE213C" w:rsidP="003B6A94">
      <w:pPr>
        <w:jc w:val="both"/>
        <w:rPr>
          <w:rFonts w:ascii="Courier New" w:hAnsi="Courier New" w:cs="Courier New"/>
          <w:color w:val="1A1A1A"/>
        </w:rPr>
      </w:pPr>
      <w:r>
        <w:rPr>
          <w:rFonts w:ascii="Courier New" w:hAnsi="Courier New" w:cs="Courier New"/>
          <w:color w:val="1A1A1A"/>
        </w:rPr>
        <w:t xml:space="preserve">Kolekcja Sisley dostępna jest w wybranych salonach Benetton – jako </w:t>
      </w:r>
      <w:r w:rsidR="00FC5593">
        <w:rPr>
          <w:rFonts w:ascii="Courier New" w:hAnsi="Courier New" w:cs="Courier New"/>
          <w:color w:val="1A1A1A"/>
        </w:rPr>
        <w:t>shop in shop w: Warszawa Galeria Mokotów, Warszawa</w:t>
      </w:r>
      <w:r>
        <w:rPr>
          <w:rFonts w:ascii="Courier New" w:hAnsi="Courier New" w:cs="Courier New"/>
          <w:color w:val="1A1A1A"/>
        </w:rPr>
        <w:t xml:space="preserve"> Kli</w:t>
      </w:r>
      <w:r w:rsidR="00FC5593">
        <w:rPr>
          <w:rFonts w:ascii="Courier New" w:hAnsi="Courier New" w:cs="Courier New"/>
          <w:color w:val="1A1A1A"/>
        </w:rPr>
        <w:t>f, Gdynia Klif , Poznań Galeria Posnania, Katowice Silesia City Center oraz Kraków Galeria Kazimierz.</w:t>
      </w:r>
    </w:p>
    <w:p w:rsidR="00EA3502" w:rsidRPr="00D35EFF" w:rsidRDefault="00EA3502" w:rsidP="00D35EFF">
      <w:pPr>
        <w:jc w:val="both"/>
        <w:rPr>
          <w:rFonts w:ascii="Courier New" w:hAnsi="Courier New" w:cs="Courier New"/>
          <w:color w:val="1A1A1A"/>
          <w:lang w:val="pl-PL"/>
        </w:rPr>
      </w:pPr>
    </w:p>
    <w:tbl>
      <w:tblPr>
        <w:tblStyle w:val="TableNormal"/>
        <w:tblW w:w="9911" w:type="dxa"/>
        <w:shd w:val="clear" w:color="auto" w:fill="CED7E7"/>
        <w:tblLayout w:type="fixed"/>
        <w:tblLook w:val="04A0"/>
      </w:tblPr>
      <w:tblGrid>
        <w:gridCol w:w="6158"/>
        <w:gridCol w:w="3753"/>
      </w:tblGrid>
      <w:tr w:rsidR="00C943E2" w:rsidRPr="00971A65" w:rsidTr="00427AE3">
        <w:trPr>
          <w:trHeight w:val="369"/>
        </w:trPr>
        <w:tc>
          <w:tcPr>
            <w:tcW w:w="61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E2" w:rsidRPr="00C943E2" w:rsidRDefault="00C0454D" w:rsidP="00427AE3">
            <w:pPr>
              <w:jc w:val="both"/>
              <w:rPr>
                <w:rFonts w:ascii="Courier New" w:hAnsi="Courier New" w:cs="Courier New"/>
              </w:rPr>
            </w:pPr>
            <w:hyperlink r:id="rId6" w:history="1">
              <w:r w:rsidR="00C943E2" w:rsidRPr="00C943E2">
                <w:rPr>
                  <w:rStyle w:val="Hyperlink0"/>
                  <w:rFonts w:ascii="Courier New" w:hAnsi="Courier New" w:cs="Courier New"/>
                </w:rPr>
                <w:t>sisley.com</w:t>
              </w:r>
            </w:hyperlink>
          </w:p>
        </w:tc>
        <w:tc>
          <w:tcPr>
            <w:tcW w:w="3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E2" w:rsidRPr="004C566A" w:rsidRDefault="00C0454D" w:rsidP="0042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Hyperlink1"/>
                <w:rFonts w:ascii="Courier New" w:hAnsi="Courier New" w:cs="Courier New"/>
              </w:rPr>
            </w:pPr>
            <w:hyperlink r:id="rId7" w:history="1">
              <w:r w:rsidR="00C943E2" w:rsidRPr="004C566A">
                <w:rPr>
                  <w:rStyle w:val="Hyperlink1"/>
                  <w:rFonts w:ascii="Courier New" w:hAnsi="Courier New" w:cs="Courier New"/>
                </w:rPr>
                <w:t>instagram.com/</w:t>
              </w:r>
              <w:proofErr w:type="spellStart"/>
              <w:r w:rsidR="00C943E2" w:rsidRPr="004C566A">
                <w:rPr>
                  <w:rStyle w:val="Hyperlink1"/>
                  <w:rFonts w:ascii="Courier New" w:hAnsi="Courier New" w:cs="Courier New"/>
                </w:rPr>
                <w:t>sisley_fashion</w:t>
              </w:r>
              <w:proofErr w:type="spellEnd"/>
            </w:hyperlink>
          </w:p>
          <w:p w:rsidR="00C943E2" w:rsidRPr="004C566A" w:rsidRDefault="00C0454D" w:rsidP="0042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Hyperlink2"/>
              </w:rPr>
            </w:pPr>
            <w:hyperlink r:id="rId8" w:history="1">
              <w:r w:rsidR="00C943E2" w:rsidRPr="004C566A">
                <w:rPr>
                  <w:rStyle w:val="Hipercze"/>
                  <w:rFonts w:ascii="Courier New" w:eastAsia="Courier New" w:hAnsi="Courier New" w:cs="Courier New"/>
                  <w:u w:color="0000FF"/>
                  <w:lang w:val="en-US"/>
                </w:rPr>
                <w:t>facebook.com/</w:t>
              </w:r>
              <w:proofErr w:type="spellStart"/>
              <w:r w:rsidR="00C943E2" w:rsidRPr="004C566A">
                <w:rPr>
                  <w:rStyle w:val="Hipercze"/>
                  <w:rFonts w:ascii="Courier New" w:eastAsia="Courier New" w:hAnsi="Courier New" w:cs="Courier New"/>
                  <w:u w:color="0000FF"/>
                  <w:lang w:val="en-US"/>
                </w:rPr>
                <w:t>Sisleyfashion</w:t>
              </w:r>
              <w:proofErr w:type="spellEnd"/>
            </w:hyperlink>
          </w:p>
          <w:p w:rsidR="00C943E2" w:rsidRPr="004C566A" w:rsidRDefault="00C0454D" w:rsidP="0042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ourier New" w:hAnsi="Courier New" w:cs="Courier New"/>
                <w:color w:val="0000FF"/>
                <w:u w:val="single" w:color="0000FF"/>
                <w:lang w:val="en-US"/>
              </w:rPr>
            </w:pPr>
            <w:hyperlink r:id="rId9" w:history="1">
              <w:r w:rsidR="00C943E2" w:rsidRPr="004C566A">
                <w:rPr>
                  <w:rStyle w:val="Hyperlink2"/>
                </w:rPr>
                <w:t>youtube.com/user/</w:t>
              </w:r>
              <w:proofErr w:type="spellStart"/>
              <w:r w:rsidR="00C943E2" w:rsidRPr="004C566A">
                <w:rPr>
                  <w:rStyle w:val="Hyperlink2"/>
                </w:rPr>
                <w:t>sisley</w:t>
              </w:r>
              <w:proofErr w:type="spellEnd"/>
            </w:hyperlink>
          </w:p>
          <w:p w:rsidR="00C943E2" w:rsidRPr="004C566A" w:rsidRDefault="00C943E2" w:rsidP="0042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214FB9" w:rsidRPr="008762B4" w:rsidRDefault="00214FB9" w:rsidP="002E4D3F">
      <w:pPr>
        <w:spacing w:line="276" w:lineRule="auto"/>
        <w:jc w:val="both"/>
        <w:rPr>
          <w:rFonts w:ascii="Verdana" w:hAnsi="Verdana"/>
          <w:sz w:val="12"/>
          <w:lang w:val="en-US"/>
        </w:rPr>
      </w:pPr>
    </w:p>
    <w:sectPr w:rsidR="00214FB9" w:rsidRPr="008762B4" w:rsidSect="003904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B676F4"/>
    <w:rsid w:val="00052233"/>
    <w:rsid w:val="000730CC"/>
    <w:rsid w:val="00085DEA"/>
    <w:rsid w:val="000A0381"/>
    <w:rsid w:val="00160BF7"/>
    <w:rsid w:val="001E0F66"/>
    <w:rsid w:val="00210DFC"/>
    <w:rsid w:val="00214FB9"/>
    <w:rsid w:val="00223056"/>
    <w:rsid w:val="00261C0B"/>
    <w:rsid w:val="0026370C"/>
    <w:rsid w:val="00272FB6"/>
    <w:rsid w:val="002D1B89"/>
    <w:rsid w:val="002E4D3F"/>
    <w:rsid w:val="00341389"/>
    <w:rsid w:val="00354A07"/>
    <w:rsid w:val="0039048D"/>
    <w:rsid w:val="003B6A94"/>
    <w:rsid w:val="003C5624"/>
    <w:rsid w:val="003F371B"/>
    <w:rsid w:val="003F45EC"/>
    <w:rsid w:val="00440D1B"/>
    <w:rsid w:val="00492013"/>
    <w:rsid w:val="004F26CC"/>
    <w:rsid w:val="004F789C"/>
    <w:rsid w:val="00550E7E"/>
    <w:rsid w:val="005913A3"/>
    <w:rsid w:val="00645314"/>
    <w:rsid w:val="0065359B"/>
    <w:rsid w:val="006A2AC5"/>
    <w:rsid w:val="006B3CA1"/>
    <w:rsid w:val="006F6AF9"/>
    <w:rsid w:val="00780B7F"/>
    <w:rsid w:val="007B6FB7"/>
    <w:rsid w:val="00834D8A"/>
    <w:rsid w:val="00851ED9"/>
    <w:rsid w:val="008762B4"/>
    <w:rsid w:val="008B5AE8"/>
    <w:rsid w:val="0090740A"/>
    <w:rsid w:val="00970FFA"/>
    <w:rsid w:val="009B7EF4"/>
    <w:rsid w:val="009C793B"/>
    <w:rsid w:val="009D4AC1"/>
    <w:rsid w:val="00A01EBD"/>
    <w:rsid w:val="00A2546A"/>
    <w:rsid w:val="00AA222C"/>
    <w:rsid w:val="00AB0C33"/>
    <w:rsid w:val="00B676F4"/>
    <w:rsid w:val="00B72A5E"/>
    <w:rsid w:val="00BC02BE"/>
    <w:rsid w:val="00BE0CF5"/>
    <w:rsid w:val="00BE213C"/>
    <w:rsid w:val="00C0454D"/>
    <w:rsid w:val="00C10507"/>
    <w:rsid w:val="00C167D6"/>
    <w:rsid w:val="00C51FDF"/>
    <w:rsid w:val="00C82E70"/>
    <w:rsid w:val="00C943E2"/>
    <w:rsid w:val="00CB2996"/>
    <w:rsid w:val="00CC7764"/>
    <w:rsid w:val="00D35EFF"/>
    <w:rsid w:val="00D47C39"/>
    <w:rsid w:val="00DF2312"/>
    <w:rsid w:val="00E254E2"/>
    <w:rsid w:val="00E561CD"/>
    <w:rsid w:val="00E953A9"/>
    <w:rsid w:val="00EA3502"/>
    <w:rsid w:val="00EE45E9"/>
    <w:rsid w:val="00F65D80"/>
    <w:rsid w:val="00F81EA1"/>
    <w:rsid w:val="00FC2215"/>
    <w:rsid w:val="00FC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2B4"/>
    <w:rPr>
      <w:color w:val="0000FF" w:themeColor="hyperlink"/>
      <w:u w:val="single"/>
    </w:rPr>
  </w:style>
  <w:style w:type="table" w:customStyle="1" w:styleId="TableNormal">
    <w:name w:val="Table Normal"/>
    <w:rsid w:val="00C94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C943E2"/>
    <w:rPr>
      <w:color w:val="0000FF"/>
      <w:u w:val="single" w:color="0000FF"/>
      <w:lang w:val="it-IT"/>
    </w:rPr>
  </w:style>
  <w:style w:type="character" w:customStyle="1" w:styleId="Hyperlink1">
    <w:name w:val="Hyperlink.1"/>
    <w:basedOn w:val="Domylnaczcionkaakapitu"/>
    <w:rsid w:val="00C943E2"/>
    <w:rPr>
      <w:color w:val="0000FF"/>
      <w:u w:val="single" w:color="0000FF"/>
      <w:lang w:val="en-US"/>
    </w:rPr>
  </w:style>
  <w:style w:type="character" w:customStyle="1" w:styleId="Hyperlink2">
    <w:name w:val="Hyperlink.2"/>
    <w:basedOn w:val="Domylnaczcionkaakapitu"/>
    <w:rsid w:val="00C943E2"/>
    <w:rPr>
      <w:rFonts w:ascii="Courier New" w:eastAsia="Courier New" w:hAnsi="Courier New" w:cs="Courier New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sleyfashion/?brand_redir=47799456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isley_fash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le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isle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2F39-9947-4F87-AB4B-2A247B8B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Bentec S.p.A.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Ascanio Albini</dc:creator>
  <cp:lastModifiedBy>hp</cp:lastModifiedBy>
  <cp:revision>23</cp:revision>
  <cp:lastPrinted>2015-07-22T10:08:00Z</cp:lastPrinted>
  <dcterms:created xsi:type="dcterms:W3CDTF">2019-01-17T09:45:00Z</dcterms:created>
  <dcterms:modified xsi:type="dcterms:W3CDTF">2022-01-12T12:02:00Z</dcterms:modified>
</cp:coreProperties>
</file>