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8E0" w:rsidRPr="00F9373D" w:rsidRDefault="00A9080F" w:rsidP="00F9373D">
      <w:pPr>
        <w:jc w:val="center"/>
        <w:rPr>
          <w:rFonts w:asciiTheme="majorHAnsi" w:eastAsia="DINOT-Regular" w:hAnsiTheme="majorHAnsi" w:cs="DINOT-Regular"/>
          <w:b/>
          <w:szCs w:val="22"/>
          <w:lang w:val="pl-PL"/>
        </w:rPr>
      </w:pPr>
      <w:proofErr w:type="spellStart"/>
      <w:r w:rsidRPr="00F9373D">
        <w:rPr>
          <w:rFonts w:asciiTheme="majorHAnsi" w:eastAsia="DINOT-Regular" w:hAnsiTheme="majorHAnsi" w:cs="DINOT-Regular"/>
          <w:b/>
          <w:szCs w:val="22"/>
          <w:lang w:val="pl-PL"/>
        </w:rPr>
        <w:t>Helly</w:t>
      </w:r>
      <w:proofErr w:type="spellEnd"/>
      <w:r w:rsidRPr="00F9373D">
        <w:rPr>
          <w:rFonts w:asciiTheme="majorHAnsi" w:eastAsia="DINOT-Regular" w:hAnsiTheme="majorHAnsi" w:cs="DINOT-Regular"/>
          <w:b/>
          <w:szCs w:val="22"/>
          <w:lang w:val="pl-PL"/>
        </w:rPr>
        <w:t xml:space="preserve"> Hansen</w:t>
      </w:r>
      <w:r w:rsidR="00F9373D" w:rsidRPr="00F9373D">
        <w:rPr>
          <w:rFonts w:asciiTheme="majorHAnsi" w:eastAsia="DINOT-Regular" w:hAnsiTheme="majorHAnsi" w:cs="DINOT-Regular"/>
          <w:b/>
          <w:szCs w:val="22"/>
          <w:lang w:val="pl-PL"/>
        </w:rPr>
        <w:t xml:space="preserve"> przedstawia now</w:t>
      </w:r>
      <w:r w:rsidR="00F9373D" w:rsidRPr="00F9373D">
        <w:rPr>
          <w:rFonts w:asciiTheme="majorHAnsi" w:eastAsia="MS Gothic" w:hAnsiTheme="majorHAnsi" w:cs="MS Gothic"/>
          <w:b/>
          <w:szCs w:val="22"/>
          <w:lang w:val="pl-PL"/>
        </w:rPr>
        <w:t xml:space="preserve">ą </w:t>
      </w:r>
      <w:r w:rsidR="00405ADE">
        <w:rPr>
          <w:rFonts w:asciiTheme="majorHAnsi" w:eastAsia="MS Gothic" w:hAnsiTheme="majorHAnsi" w:cs="MS Gothic"/>
          <w:b/>
          <w:szCs w:val="22"/>
          <w:lang w:val="pl-PL"/>
        </w:rPr>
        <w:t>linię odzieży przeciwdeszczowej</w:t>
      </w:r>
      <w:r w:rsidR="00F9373D" w:rsidRPr="00F9373D">
        <w:rPr>
          <w:rFonts w:asciiTheme="majorHAnsi" w:eastAsia="MS Gothic" w:hAnsiTheme="majorHAnsi" w:cs="MS Gothic"/>
          <w:b/>
          <w:szCs w:val="22"/>
          <w:lang w:val="pl-PL"/>
        </w:rPr>
        <w:t xml:space="preserve"> </w:t>
      </w:r>
    </w:p>
    <w:p w:rsidR="00A56C35" w:rsidRPr="00F9373D" w:rsidRDefault="00A56C35" w:rsidP="00132A0B">
      <w:pPr>
        <w:jc w:val="center"/>
        <w:rPr>
          <w:rFonts w:asciiTheme="majorHAnsi" w:eastAsia="DINOT-Regular" w:hAnsiTheme="majorHAnsi" w:cs="DINOT-Regular"/>
          <w:b/>
          <w:szCs w:val="22"/>
          <w:lang w:val="pl-PL"/>
        </w:rPr>
      </w:pPr>
    </w:p>
    <w:p w:rsidR="00900437" w:rsidRPr="00F9373D" w:rsidRDefault="00405ADE">
      <w:pPr>
        <w:rPr>
          <w:rFonts w:asciiTheme="majorHAnsi" w:eastAsia="DINOT-Regular" w:hAnsiTheme="majorHAnsi" w:cs="DINOT-Regular"/>
          <w:szCs w:val="22"/>
          <w:lang w:val="pl-PL"/>
        </w:rPr>
      </w:pPr>
      <w:r>
        <w:rPr>
          <w:rFonts w:asciiTheme="majorHAnsi" w:eastAsia="DINOT-Regular" w:hAnsiTheme="majorHAnsi" w:cs="DINOT-Regular"/>
          <w:b/>
          <w:szCs w:val="22"/>
          <w:lang w:val="pl-PL"/>
        </w:rPr>
        <w:t xml:space="preserve">Pochodząca z Norwegii </w:t>
      </w:r>
      <w:r w:rsidRPr="00405ADE">
        <w:rPr>
          <w:rFonts w:asciiTheme="majorHAnsi" w:eastAsia="DINOT-Regular" w:hAnsiTheme="majorHAnsi" w:cs="DINOT-Regular"/>
          <w:szCs w:val="22"/>
          <w:lang w:val="pl-PL"/>
        </w:rPr>
        <w:t>marka</w:t>
      </w:r>
      <w:r w:rsidR="00F9373D" w:rsidRPr="00F9373D">
        <w:rPr>
          <w:rFonts w:asciiTheme="majorHAnsi" w:eastAsia="DINOT-Regular" w:hAnsiTheme="majorHAnsi" w:cs="DINOT-Regular"/>
          <w:szCs w:val="22"/>
          <w:lang w:val="pl-PL"/>
        </w:rPr>
        <w:t xml:space="preserve"> </w:t>
      </w:r>
      <w:proofErr w:type="spellStart"/>
      <w:r w:rsidR="00F9373D" w:rsidRPr="00F9373D">
        <w:rPr>
          <w:rFonts w:asciiTheme="majorHAnsi" w:eastAsia="DINOT-Regular" w:hAnsiTheme="majorHAnsi" w:cs="DINOT-Regular"/>
          <w:szCs w:val="22"/>
          <w:lang w:val="pl-PL"/>
        </w:rPr>
        <w:t>Helly</w:t>
      </w:r>
      <w:proofErr w:type="spellEnd"/>
      <w:r w:rsidR="00F9373D" w:rsidRPr="00F9373D">
        <w:rPr>
          <w:rFonts w:asciiTheme="majorHAnsi" w:eastAsia="DINOT-Regular" w:hAnsiTheme="majorHAnsi" w:cs="DINOT-Regular"/>
          <w:szCs w:val="22"/>
          <w:lang w:val="pl-PL"/>
        </w:rPr>
        <w:t xml:space="preserve"> Hansen </w:t>
      </w:r>
      <w:r>
        <w:rPr>
          <w:rFonts w:asciiTheme="majorHAnsi" w:eastAsia="DINOT-Regular" w:hAnsiTheme="majorHAnsi" w:cs="DINOT-Regular"/>
          <w:szCs w:val="22"/>
          <w:lang w:val="pl-PL"/>
        </w:rPr>
        <w:t xml:space="preserve">to </w:t>
      </w:r>
      <w:proofErr w:type="spellStart"/>
      <w:r>
        <w:rPr>
          <w:rFonts w:asciiTheme="majorHAnsi" w:eastAsia="DINOT-Regular" w:hAnsiTheme="majorHAnsi" w:cs="DINOT-Regular"/>
          <w:szCs w:val="22"/>
          <w:lang w:val="pl-PL"/>
        </w:rPr>
        <w:t>bkisko</w:t>
      </w:r>
      <w:proofErr w:type="spellEnd"/>
      <w:r>
        <w:rPr>
          <w:rFonts w:asciiTheme="majorHAnsi" w:eastAsia="DINOT-Regular" w:hAnsiTheme="majorHAnsi" w:cs="DINOT-Regular"/>
          <w:szCs w:val="22"/>
          <w:lang w:val="pl-PL"/>
        </w:rPr>
        <w:t xml:space="preserve"> 150 lat </w:t>
      </w:r>
      <w:r>
        <w:rPr>
          <w:rFonts w:asciiTheme="majorHAnsi" w:eastAsia="MS Gothic" w:hAnsiTheme="majorHAnsi" w:cs="MS Gothic"/>
          <w:szCs w:val="22"/>
          <w:lang w:val="pl-PL"/>
        </w:rPr>
        <w:t>doświadczeń  życia i pracy</w:t>
      </w:r>
      <w:r w:rsidR="00F9373D" w:rsidRPr="00F9373D">
        <w:rPr>
          <w:rFonts w:asciiTheme="majorHAnsi" w:eastAsia="MS Gothic" w:hAnsiTheme="majorHAnsi" w:cs="MS Gothic"/>
          <w:szCs w:val="22"/>
          <w:lang w:val="pl-PL"/>
        </w:rPr>
        <w:t xml:space="preserve"> w nieprzewidywalnych warunkach pogodowych. W miesiącach wiosennych i letnich dzień może rozpocząć się ulewnym deszczem </w:t>
      </w:r>
      <w:r w:rsidR="00F9373D">
        <w:rPr>
          <w:rFonts w:asciiTheme="majorHAnsi" w:eastAsia="MS Gothic" w:hAnsiTheme="majorHAnsi" w:cs="MS Gothic"/>
          <w:szCs w:val="22"/>
          <w:lang w:val="pl-PL"/>
        </w:rPr>
        <w:t>i</w:t>
      </w:r>
      <w:r w:rsidR="00F9373D" w:rsidRPr="00F9373D">
        <w:rPr>
          <w:rFonts w:asciiTheme="majorHAnsi" w:eastAsia="MS Gothic" w:hAnsiTheme="majorHAnsi" w:cs="MS Gothic"/>
          <w:szCs w:val="22"/>
          <w:lang w:val="pl-PL"/>
        </w:rPr>
        <w:t xml:space="preserve"> silnym wiatrem, a po południu wychodzi słońce, przynosząc ze sobą cieplejsze temperatury. Zaprojektowane z myślą o szybko zmieniającej się pogodzie i zmiennych temperaturach, nowa męska kurtka przeciwdeszczowa </w:t>
      </w:r>
      <w:proofErr w:type="spellStart"/>
      <w:r w:rsidR="00D347B8" w:rsidRPr="00F9373D">
        <w:rPr>
          <w:rFonts w:asciiTheme="majorHAnsi" w:eastAsia="DINOT-Regular" w:hAnsiTheme="majorHAnsi" w:cs="DINOT-Regular"/>
          <w:b/>
          <w:bCs/>
          <w:szCs w:val="22"/>
          <w:lang w:val="pl-PL"/>
        </w:rPr>
        <w:t>Flex</w:t>
      </w:r>
      <w:proofErr w:type="spellEnd"/>
      <w:r w:rsidR="00D347B8" w:rsidRPr="00F9373D">
        <w:rPr>
          <w:rFonts w:asciiTheme="majorHAnsi" w:eastAsia="DINOT-Regular" w:hAnsiTheme="majorHAnsi" w:cs="DINOT-Regular"/>
          <w:b/>
          <w:bCs/>
          <w:szCs w:val="22"/>
          <w:lang w:val="pl-PL"/>
        </w:rPr>
        <w:t xml:space="preserve"> </w:t>
      </w:r>
      <w:proofErr w:type="spellStart"/>
      <w:r w:rsidR="00D347B8" w:rsidRPr="00F9373D">
        <w:rPr>
          <w:rFonts w:asciiTheme="majorHAnsi" w:eastAsia="DINOT-Regular" w:hAnsiTheme="majorHAnsi" w:cs="DINOT-Regular"/>
          <w:b/>
          <w:bCs/>
          <w:szCs w:val="22"/>
          <w:lang w:val="pl-PL"/>
        </w:rPr>
        <w:t>Modular</w:t>
      </w:r>
      <w:proofErr w:type="spellEnd"/>
      <w:r w:rsidR="00D347B8" w:rsidRPr="00F9373D">
        <w:rPr>
          <w:rFonts w:asciiTheme="majorHAnsi" w:eastAsia="DINOT-Regular" w:hAnsiTheme="majorHAnsi" w:cs="DINOT-Regular"/>
          <w:b/>
          <w:bCs/>
          <w:szCs w:val="22"/>
          <w:lang w:val="pl-PL"/>
        </w:rPr>
        <w:t xml:space="preserve"> </w:t>
      </w:r>
      <w:proofErr w:type="spellStart"/>
      <w:r w:rsidR="00D347B8" w:rsidRPr="00F9373D">
        <w:rPr>
          <w:rFonts w:asciiTheme="majorHAnsi" w:eastAsia="DINOT-Regular" w:hAnsiTheme="majorHAnsi" w:cs="DINOT-Regular"/>
          <w:b/>
          <w:bCs/>
          <w:szCs w:val="22"/>
          <w:lang w:val="pl-PL"/>
        </w:rPr>
        <w:t>Rain</w:t>
      </w:r>
      <w:proofErr w:type="spellEnd"/>
      <w:r w:rsidR="00D347B8" w:rsidRPr="00F9373D">
        <w:rPr>
          <w:rFonts w:asciiTheme="majorHAnsi" w:eastAsia="DINOT-Regular" w:hAnsiTheme="majorHAnsi" w:cs="DINOT-Regular"/>
          <w:b/>
          <w:bCs/>
          <w:szCs w:val="22"/>
          <w:lang w:val="pl-PL"/>
        </w:rPr>
        <w:t xml:space="preserve"> </w:t>
      </w:r>
      <w:r w:rsidR="00F9373D" w:rsidRPr="00F9373D">
        <w:rPr>
          <w:rFonts w:asciiTheme="majorHAnsi" w:eastAsia="DINOT-Regular" w:hAnsiTheme="majorHAnsi" w:cs="DINOT-Regular"/>
          <w:b/>
          <w:bCs/>
          <w:szCs w:val="22"/>
          <w:lang w:val="pl-PL"/>
        </w:rPr>
        <w:t xml:space="preserve">i damska kurka przeciwdeszczowa </w:t>
      </w:r>
      <w:proofErr w:type="spellStart"/>
      <w:r w:rsidR="003A4959" w:rsidRPr="00F9373D">
        <w:rPr>
          <w:rFonts w:asciiTheme="majorHAnsi" w:eastAsia="DINOT-Regular" w:hAnsiTheme="majorHAnsi" w:cs="DINOT-Regular"/>
          <w:b/>
          <w:bCs/>
          <w:szCs w:val="22"/>
          <w:lang w:val="pl-PL"/>
        </w:rPr>
        <w:t>Modular</w:t>
      </w:r>
      <w:proofErr w:type="spellEnd"/>
      <w:r w:rsidR="003A4959" w:rsidRPr="00F9373D">
        <w:rPr>
          <w:rFonts w:asciiTheme="majorHAnsi" w:eastAsia="DINOT-Regular" w:hAnsiTheme="majorHAnsi" w:cs="DINOT-Regular"/>
          <w:b/>
          <w:bCs/>
          <w:szCs w:val="22"/>
          <w:lang w:val="pl-PL"/>
        </w:rPr>
        <w:t xml:space="preserve"> Essence </w:t>
      </w:r>
      <w:proofErr w:type="spellStart"/>
      <w:r w:rsidR="003A4959" w:rsidRPr="00F9373D">
        <w:rPr>
          <w:rFonts w:asciiTheme="majorHAnsi" w:eastAsia="DINOT-Regular" w:hAnsiTheme="majorHAnsi" w:cs="DINOT-Regular"/>
          <w:b/>
          <w:bCs/>
          <w:szCs w:val="22"/>
          <w:lang w:val="pl-PL"/>
        </w:rPr>
        <w:t>Raincoat</w:t>
      </w:r>
      <w:proofErr w:type="spellEnd"/>
      <w:r>
        <w:rPr>
          <w:rFonts w:asciiTheme="majorHAnsi" w:eastAsia="DINOT-Regular" w:hAnsiTheme="majorHAnsi" w:cs="DINOT-Regular"/>
          <w:szCs w:val="22"/>
          <w:lang w:val="pl-PL"/>
        </w:rPr>
        <w:t xml:space="preserve">, </w:t>
      </w:r>
      <w:r w:rsidR="00F9373D" w:rsidRPr="00F9373D">
        <w:rPr>
          <w:rFonts w:asciiTheme="majorHAnsi" w:eastAsia="MS Gothic" w:hAnsiTheme="majorHAnsi" w:cs="MS Gothic"/>
          <w:szCs w:val="22"/>
          <w:lang w:val="pl-PL"/>
        </w:rPr>
        <w:t>zapewniają optymalną wszechstronność i funkcjonalność w środowisku miejskim.</w:t>
      </w:r>
      <w:r w:rsidR="00F13A8C" w:rsidRPr="00F9373D">
        <w:rPr>
          <w:rFonts w:asciiTheme="majorHAnsi" w:eastAsia="DINOT-Regular" w:hAnsiTheme="majorHAnsi" w:cs="DINOT-Regular"/>
          <w:szCs w:val="22"/>
          <w:lang w:val="pl-PL"/>
        </w:rPr>
        <w:t xml:space="preserve"> </w:t>
      </w:r>
    </w:p>
    <w:p w:rsidR="00900437" w:rsidRPr="00F9373D" w:rsidRDefault="00897211">
      <w:pPr>
        <w:rPr>
          <w:rFonts w:asciiTheme="majorHAnsi" w:eastAsia="DINOT-Regular" w:hAnsiTheme="majorHAnsi" w:cs="DINOT-Regular"/>
          <w:szCs w:val="22"/>
          <w:lang w:val="pl-PL"/>
        </w:rPr>
      </w:pPr>
      <w:r w:rsidRPr="00F9373D">
        <w:rPr>
          <w:rFonts w:asciiTheme="majorHAnsi" w:hAnsiTheme="majorHAnsi"/>
          <w:noProof/>
          <w:szCs w:val="22"/>
          <w:lang w:val="pl-PL"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3698875</wp:posOffset>
            </wp:positionH>
            <wp:positionV relativeFrom="paragraph">
              <wp:posOffset>111760</wp:posOffset>
            </wp:positionV>
            <wp:extent cx="2422525" cy="2963545"/>
            <wp:effectExtent l="0" t="0" r="0" b="8255"/>
            <wp:wrapTight wrapText="bothSides">
              <wp:wrapPolygon edited="0">
                <wp:start x="0" y="0"/>
                <wp:lineTo x="0" y="21521"/>
                <wp:lineTo x="21402" y="21521"/>
                <wp:lineTo x="21402" y="0"/>
                <wp:lineTo x="0" y="0"/>
              </wp:wrapPolygon>
            </wp:wrapTight>
            <wp:docPr id="3" name="Picture 3" descr="A picture containing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7B8A" w:rsidRPr="00F9373D" w:rsidRDefault="00405ADE">
      <w:pPr>
        <w:rPr>
          <w:rFonts w:asciiTheme="majorHAnsi" w:eastAsia="DINOT-Regular" w:hAnsiTheme="majorHAnsi" w:cs="DINOT-Regular"/>
          <w:szCs w:val="22"/>
          <w:lang w:val="pl-PL"/>
        </w:rPr>
      </w:pPr>
      <w:r>
        <w:rPr>
          <w:rFonts w:asciiTheme="majorHAnsi" w:eastAsia="DINOT-Regular" w:hAnsiTheme="majorHAnsi" w:cs="DINOT-Regular"/>
          <w:szCs w:val="22"/>
          <w:lang w:val="pl-PL"/>
        </w:rPr>
        <w:t xml:space="preserve">Kurtki zostały zaprojektowane </w:t>
      </w:r>
      <w:r w:rsidR="00F9373D" w:rsidRPr="00F9373D">
        <w:rPr>
          <w:rFonts w:asciiTheme="majorHAnsi" w:eastAsia="DINOT-Regular" w:hAnsiTheme="majorHAnsi" w:cs="DINOT-Regular"/>
          <w:szCs w:val="22"/>
          <w:lang w:val="pl-PL"/>
        </w:rPr>
        <w:t xml:space="preserve"> modułowo, aby dostosować się do zmiennych warunków i różnych poziomów aktywności, </w:t>
      </w:r>
      <w:r>
        <w:rPr>
          <w:rFonts w:asciiTheme="majorHAnsi" w:eastAsia="DINOT-Regular" w:hAnsiTheme="majorHAnsi" w:cs="DINOT-Regular"/>
          <w:szCs w:val="22"/>
          <w:lang w:val="pl-PL"/>
        </w:rPr>
        <w:t>to przydaje się zwłaszcza osobom dojeżdżającym</w:t>
      </w:r>
      <w:r w:rsidR="00F9373D" w:rsidRPr="00F9373D">
        <w:rPr>
          <w:rFonts w:asciiTheme="majorHAnsi" w:eastAsia="DINOT-Regular" w:hAnsiTheme="majorHAnsi" w:cs="DINOT-Regular"/>
          <w:szCs w:val="22"/>
          <w:lang w:val="pl-PL"/>
        </w:rPr>
        <w:t xml:space="preserve"> do pracy w mieście, które potrzebują tylko jednej kurtki przez cały dzień. W przypadku męskiej kurtki </w:t>
      </w:r>
      <w:proofErr w:type="spellStart"/>
      <w:r w:rsidR="00F9373D" w:rsidRPr="00F9373D">
        <w:rPr>
          <w:rFonts w:asciiTheme="majorHAnsi" w:eastAsia="DINOT-Regular" w:hAnsiTheme="majorHAnsi" w:cs="DINOT-Regular"/>
          <w:szCs w:val="22"/>
          <w:lang w:val="pl-PL"/>
        </w:rPr>
        <w:t>Flex</w:t>
      </w:r>
      <w:proofErr w:type="spellEnd"/>
      <w:r w:rsidR="00F9373D" w:rsidRPr="00F9373D">
        <w:rPr>
          <w:rFonts w:asciiTheme="majorHAnsi" w:eastAsia="DINOT-Regular" w:hAnsiTheme="majorHAnsi" w:cs="DINOT-Regular"/>
          <w:szCs w:val="22"/>
          <w:lang w:val="pl-PL"/>
        </w:rPr>
        <w:t xml:space="preserve"> </w:t>
      </w:r>
      <w:proofErr w:type="spellStart"/>
      <w:r w:rsidR="00F9373D" w:rsidRPr="00F9373D">
        <w:rPr>
          <w:rFonts w:asciiTheme="majorHAnsi" w:eastAsia="DINOT-Regular" w:hAnsiTheme="majorHAnsi" w:cs="DINOT-Regular"/>
          <w:szCs w:val="22"/>
          <w:lang w:val="pl-PL"/>
        </w:rPr>
        <w:t>Modular</w:t>
      </w:r>
      <w:proofErr w:type="spellEnd"/>
      <w:r w:rsidR="00F9373D" w:rsidRPr="00F9373D">
        <w:rPr>
          <w:rFonts w:asciiTheme="majorHAnsi" w:eastAsia="DINOT-Regular" w:hAnsiTheme="majorHAnsi" w:cs="DINOT-Regular"/>
          <w:szCs w:val="22"/>
          <w:lang w:val="pl-PL"/>
        </w:rPr>
        <w:t xml:space="preserve"> </w:t>
      </w:r>
      <w:proofErr w:type="spellStart"/>
      <w:r w:rsidR="00F9373D" w:rsidRPr="00F9373D">
        <w:rPr>
          <w:rFonts w:asciiTheme="majorHAnsi" w:eastAsia="DINOT-Regular" w:hAnsiTheme="majorHAnsi" w:cs="DINOT-Regular"/>
          <w:szCs w:val="22"/>
          <w:lang w:val="pl-PL"/>
        </w:rPr>
        <w:t>Rain</w:t>
      </w:r>
      <w:proofErr w:type="spellEnd"/>
      <w:r w:rsidR="00F9373D" w:rsidRPr="00F9373D">
        <w:rPr>
          <w:rFonts w:asciiTheme="majorHAnsi" w:eastAsia="DINOT-Regular" w:hAnsiTheme="majorHAnsi" w:cs="DINOT-Regular"/>
          <w:szCs w:val="22"/>
          <w:lang w:val="pl-PL"/>
        </w:rPr>
        <w:t xml:space="preserve"> </w:t>
      </w:r>
      <w:proofErr w:type="spellStart"/>
      <w:r w:rsidR="00F9373D" w:rsidRPr="00F9373D">
        <w:rPr>
          <w:rFonts w:asciiTheme="majorHAnsi" w:eastAsia="DINOT-Regular" w:hAnsiTheme="majorHAnsi" w:cs="DINOT-Regular"/>
          <w:szCs w:val="22"/>
          <w:lang w:val="pl-PL"/>
        </w:rPr>
        <w:t>Jacket</w:t>
      </w:r>
      <w:proofErr w:type="spellEnd"/>
      <w:r w:rsidR="00F9373D" w:rsidRPr="00F9373D">
        <w:rPr>
          <w:rFonts w:asciiTheme="majorHAnsi" w:eastAsia="DINOT-Regular" w:hAnsiTheme="majorHAnsi" w:cs="DINOT-Regular"/>
          <w:szCs w:val="22"/>
          <w:lang w:val="pl-PL"/>
        </w:rPr>
        <w:t xml:space="preserve"> górną </w:t>
      </w:r>
      <w:r w:rsidR="00D853D8">
        <w:rPr>
          <w:rFonts w:asciiTheme="majorHAnsi" w:eastAsia="DINOT-Regular" w:hAnsiTheme="majorHAnsi" w:cs="DINOT-Regular"/>
          <w:szCs w:val="22"/>
          <w:lang w:val="pl-PL"/>
        </w:rPr>
        <w:t>wierzchnią</w:t>
      </w:r>
      <w:r w:rsidR="00F9373D" w:rsidRPr="00F9373D">
        <w:rPr>
          <w:rFonts w:asciiTheme="majorHAnsi" w:eastAsia="DINOT-Regular" w:hAnsiTheme="majorHAnsi" w:cs="DINOT-Regular"/>
          <w:szCs w:val="22"/>
          <w:lang w:val="pl-PL"/>
        </w:rPr>
        <w:t xml:space="preserve"> można odpiąć, przekształcając wodoodporną, </w:t>
      </w:r>
      <w:proofErr w:type="spellStart"/>
      <w:r w:rsidR="00F9373D" w:rsidRPr="00F9373D">
        <w:rPr>
          <w:rFonts w:asciiTheme="majorHAnsi" w:eastAsia="DINOT-Regular" w:hAnsiTheme="majorHAnsi" w:cs="DINOT-Regular"/>
          <w:szCs w:val="22"/>
          <w:lang w:val="pl-PL"/>
        </w:rPr>
        <w:t>wiatros</w:t>
      </w:r>
      <w:r w:rsidR="00D853D8">
        <w:rPr>
          <w:rFonts w:asciiTheme="majorHAnsi" w:eastAsia="DINOT-Regular" w:hAnsiTheme="majorHAnsi" w:cs="DINOT-Regular"/>
          <w:szCs w:val="22"/>
          <w:lang w:val="pl-PL"/>
        </w:rPr>
        <w:t>zczelną</w:t>
      </w:r>
      <w:proofErr w:type="spellEnd"/>
      <w:r w:rsidR="00D853D8">
        <w:rPr>
          <w:rFonts w:asciiTheme="majorHAnsi" w:eastAsia="DINOT-Regular" w:hAnsiTheme="majorHAnsi" w:cs="DINOT-Regular"/>
          <w:szCs w:val="22"/>
          <w:lang w:val="pl-PL"/>
        </w:rPr>
        <w:t xml:space="preserve"> kurtkę przeciwdeszczową, </w:t>
      </w:r>
      <w:r w:rsidR="00F9373D" w:rsidRPr="00F9373D">
        <w:rPr>
          <w:rFonts w:asciiTheme="majorHAnsi" w:eastAsia="DINOT-Regular" w:hAnsiTheme="majorHAnsi" w:cs="DINOT-Regular"/>
          <w:szCs w:val="22"/>
          <w:lang w:val="pl-PL"/>
        </w:rPr>
        <w:t>w oddychającą kamizelkę, natomiast część</w:t>
      </w:r>
      <w:r w:rsidR="00D853D8">
        <w:rPr>
          <w:rFonts w:asciiTheme="majorHAnsi" w:eastAsia="DINOT-Regular" w:hAnsiTheme="majorHAnsi" w:cs="DINOT-Regular"/>
          <w:szCs w:val="22"/>
          <w:lang w:val="pl-PL"/>
        </w:rPr>
        <w:t xml:space="preserve"> wierzchnią</w:t>
      </w:r>
      <w:r w:rsidR="00F9373D" w:rsidRPr="00F9373D">
        <w:rPr>
          <w:rFonts w:asciiTheme="majorHAnsi" w:eastAsia="DINOT-Regular" w:hAnsiTheme="majorHAnsi" w:cs="DINOT-Regular"/>
          <w:szCs w:val="22"/>
          <w:lang w:val="pl-PL"/>
        </w:rPr>
        <w:t xml:space="preserve"> można spakować lub założyć </w:t>
      </w:r>
      <w:proofErr w:type="spellStart"/>
      <w:r w:rsidR="00F9373D" w:rsidRPr="00F9373D">
        <w:rPr>
          <w:rFonts w:asciiTheme="majorHAnsi" w:eastAsia="DINOT-Regular" w:hAnsiTheme="majorHAnsi" w:cs="DINOT-Regular"/>
          <w:szCs w:val="22"/>
          <w:lang w:val="pl-PL"/>
        </w:rPr>
        <w:t>na</w:t>
      </w:r>
      <w:proofErr w:type="spellEnd"/>
      <w:r w:rsidR="00F9373D" w:rsidRPr="00F9373D">
        <w:rPr>
          <w:rFonts w:asciiTheme="majorHAnsi" w:eastAsia="DINOT-Regular" w:hAnsiTheme="majorHAnsi" w:cs="DINOT-Regular"/>
          <w:szCs w:val="22"/>
          <w:lang w:val="pl-PL"/>
        </w:rPr>
        <w:t xml:space="preserve"> </w:t>
      </w:r>
      <w:r>
        <w:rPr>
          <w:rFonts w:asciiTheme="majorHAnsi" w:eastAsia="DINOT-Regular" w:hAnsiTheme="majorHAnsi" w:cs="DINOT-Regular"/>
          <w:szCs w:val="22"/>
          <w:lang w:val="pl-PL"/>
        </w:rPr>
        <w:t>bluzę</w:t>
      </w:r>
      <w:r w:rsidR="00F9373D" w:rsidRPr="00F9373D">
        <w:rPr>
          <w:rFonts w:asciiTheme="majorHAnsi" w:eastAsia="DINOT-Regular" w:hAnsiTheme="majorHAnsi" w:cs="DINOT-Regular"/>
          <w:szCs w:val="22"/>
          <w:lang w:val="pl-PL"/>
        </w:rPr>
        <w:t xml:space="preserve"> lub inną nieprzemakalną odzież, aby zapewnić ciepło i suchość w miejscach najbardziej narażonych </w:t>
      </w:r>
      <w:proofErr w:type="spellStart"/>
      <w:r w:rsidR="00F9373D" w:rsidRPr="00F9373D">
        <w:rPr>
          <w:rFonts w:asciiTheme="majorHAnsi" w:eastAsia="DINOT-Regular" w:hAnsiTheme="majorHAnsi" w:cs="DINOT-Regular"/>
          <w:szCs w:val="22"/>
          <w:lang w:val="pl-PL"/>
        </w:rPr>
        <w:t>na</w:t>
      </w:r>
      <w:proofErr w:type="spellEnd"/>
      <w:r w:rsidR="00F9373D" w:rsidRPr="00F9373D">
        <w:rPr>
          <w:rFonts w:asciiTheme="majorHAnsi" w:eastAsia="DINOT-Regular" w:hAnsiTheme="majorHAnsi" w:cs="DINOT-Regular"/>
          <w:szCs w:val="22"/>
          <w:lang w:val="pl-PL"/>
        </w:rPr>
        <w:t xml:space="preserve"> </w:t>
      </w:r>
      <w:proofErr w:type="spellStart"/>
      <w:r w:rsidR="00F9373D" w:rsidRPr="00F9373D">
        <w:rPr>
          <w:rFonts w:asciiTheme="majorHAnsi" w:eastAsia="DINOT-Regular" w:hAnsiTheme="majorHAnsi" w:cs="DINOT-Regular"/>
          <w:szCs w:val="22"/>
          <w:lang w:val="pl-PL"/>
        </w:rPr>
        <w:t>wiatr</w:t>
      </w:r>
      <w:proofErr w:type="spellEnd"/>
      <w:r w:rsidR="00F9373D" w:rsidRPr="00F9373D">
        <w:rPr>
          <w:rFonts w:asciiTheme="majorHAnsi" w:eastAsia="DINOT-Regular" w:hAnsiTheme="majorHAnsi" w:cs="DINOT-Regular"/>
          <w:szCs w:val="22"/>
          <w:lang w:val="pl-PL"/>
        </w:rPr>
        <w:t xml:space="preserve"> i deszcz. Podobnie, </w:t>
      </w:r>
      <w:r w:rsidR="00D853D8">
        <w:rPr>
          <w:rFonts w:asciiTheme="majorHAnsi" w:eastAsia="DINOT-Regular" w:hAnsiTheme="majorHAnsi" w:cs="DINOT-Regular"/>
          <w:szCs w:val="22"/>
          <w:lang w:val="pl-PL"/>
        </w:rPr>
        <w:t>wierzchnią</w:t>
      </w:r>
      <w:r w:rsidR="00F9373D" w:rsidRPr="00F9373D">
        <w:rPr>
          <w:rFonts w:asciiTheme="majorHAnsi" w:eastAsia="DINOT-Regular" w:hAnsiTheme="majorHAnsi" w:cs="DINOT-Regular"/>
          <w:szCs w:val="22"/>
          <w:lang w:val="pl-PL"/>
        </w:rPr>
        <w:t xml:space="preserve"> część damskiej kurtki przeciwdeszczowej </w:t>
      </w:r>
      <w:proofErr w:type="spellStart"/>
      <w:r w:rsidR="00F9373D" w:rsidRPr="00F9373D">
        <w:rPr>
          <w:rFonts w:asciiTheme="majorHAnsi" w:eastAsia="DINOT-Regular" w:hAnsiTheme="majorHAnsi" w:cs="DINOT-Regular"/>
          <w:szCs w:val="22"/>
          <w:lang w:val="pl-PL"/>
        </w:rPr>
        <w:t>Modular</w:t>
      </w:r>
      <w:proofErr w:type="spellEnd"/>
      <w:r w:rsidR="00F9373D" w:rsidRPr="00F9373D">
        <w:rPr>
          <w:rFonts w:asciiTheme="majorHAnsi" w:eastAsia="DINOT-Regular" w:hAnsiTheme="majorHAnsi" w:cs="DINOT-Regular"/>
          <w:szCs w:val="22"/>
          <w:lang w:val="pl-PL"/>
        </w:rPr>
        <w:t xml:space="preserve"> Essence można zdjąć, przekształcając ją w dwa oddzielne, samodzielne elementy - wodoodporną, </w:t>
      </w:r>
      <w:proofErr w:type="spellStart"/>
      <w:r w:rsidR="00F9373D" w:rsidRPr="00F9373D">
        <w:rPr>
          <w:rFonts w:asciiTheme="majorHAnsi" w:eastAsia="DINOT-Regular" w:hAnsiTheme="majorHAnsi" w:cs="DINOT-Regular"/>
          <w:szCs w:val="22"/>
          <w:lang w:val="pl-PL"/>
        </w:rPr>
        <w:t>wiatroszczelną</w:t>
      </w:r>
      <w:proofErr w:type="spellEnd"/>
      <w:r w:rsidR="00F9373D" w:rsidRPr="00F9373D">
        <w:rPr>
          <w:rFonts w:asciiTheme="majorHAnsi" w:eastAsia="DINOT-Regular" w:hAnsiTheme="majorHAnsi" w:cs="DINOT-Regular"/>
          <w:szCs w:val="22"/>
          <w:lang w:val="pl-PL"/>
        </w:rPr>
        <w:t xml:space="preserve"> kurtkę z paskiem i oddychającą kamizelkę. Dzięki modułowej konstrukcji oba elementy zapewniają maksymalną ochronę przed niekorzystnymi warunkami pogodowymi, gdy są potrzebne, a jednocześnie są funkcjonalne i wygodne, gdy zmienia się pogoda lub poziom aktywności</w:t>
      </w:r>
      <w:r w:rsidR="00D853D8">
        <w:rPr>
          <w:rFonts w:asciiTheme="majorHAnsi" w:eastAsia="DINOT-Regular" w:hAnsiTheme="majorHAnsi" w:cs="DINOT-Regular"/>
          <w:szCs w:val="22"/>
          <w:lang w:val="pl-PL"/>
        </w:rPr>
        <w:t>.</w:t>
      </w:r>
    </w:p>
    <w:p w:rsidR="0090224D" w:rsidRPr="00F9373D" w:rsidRDefault="0090224D">
      <w:pPr>
        <w:rPr>
          <w:rFonts w:asciiTheme="majorHAnsi" w:eastAsia="DINOT-Regular" w:hAnsiTheme="majorHAnsi" w:cs="DINOT-Regular"/>
          <w:szCs w:val="22"/>
          <w:lang w:val="pl-PL"/>
        </w:rPr>
      </w:pPr>
    </w:p>
    <w:p w:rsidR="0090224D" w:rsidRPr="00F9373D" w:rsidRDefault="00897211">
      <w:pPr>
        <w:rPr>
          <w:rFonts w:asciiTheme="majorHAnsi" w:eastAsia="DINOT-Regular" w:hAnsiTheme="majorHAnsi" w:cs="DINOT-Regular"/>
          <w:szCs w:val="22"/>
          <w:lang w:val="pl-PL"/>
        </w:rPr>
      </w:pPr>
      <w:r w:rsidRPr="00F9373D">
        <w:rPr>
          <w:rFonts w:asciiTheme="majorHAnsi" w:hAnsiTheme="majorHAnsi"/>
          <w:noProof/>
          <w:szCs w:val="22"/>
          <w:lang w:val="pl-PL"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5547360</wp:posOffset>
            </wp:positionH>
            <wp:positionV relativeFrom="paragraph">
              <wp:posOffset>118110</wp:posOffset>
            </wp:positionV>
            <wp:extent cx="683260" cy="426720"/>
            <wp:effectExtent l="0" t="0" r="2540" b="0"/>
            <wp:wrapTight wrapText="bothSides">
              <wp:wrapPolygon edited="0">
                <wp:start x="1204" y="0"/>
                <wp:lineTo x="0" y="8679"/>
                <wp:lineTo x="0" y="17357"/>
                <wp:lineTo x="1204" y="20250"/>
                <wp:lineTo x="21078" y="20250"/>
                <wp:lineTo x="21078" y="0"/>
                <wp:lineTo x="1204" y="0"/>
              </wp:wrapPolygon>
            </wp:wrapTight>
            <wp:docPr id="5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3D49" w:rsidRPr="00F9373D">
        <w:rPr>
          <w:rFonts w:asciiTheme="majorHAnsi" w:hAnsiTheme="majorHAnsi"/>
          <w:noProof/>
          <w:szCs w:val="22"/>
          <w:lang w:val="pl-PL"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373630" cy="2793365"/>
            <wp:effectExtent l="0" t="0" r="7620" b="6985"/>
            <wp:wrapTight wrapText="bothSides">
              <wp:wrapPolygon edited="0">
                <wp:start x="0" y="0"/>
                <wp:lineTo x="0" y="21507"/>
                <wp:lineTo x="21496" y="21507"/>
                <wp:lineTo x="21496" y="0"/>
                <wp:lineTo x="0" y="0"/>
              </wp:wrapPolygon>
            </wp:wrapTight>
            <wp:docPr id="2" name="Picture 2" descr="A picture containing c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o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373D" w:rsidRPr="00F9373D">
        <w:rPr>
          <w:rFonts w:asciiTheme="majorHAnsi" w:hAnsiTheme="majorHAnsi"/>
          <w:noProof/>
          <w:szCs w:val="22"/>
          <w:lang w:val="pl-PL" w:eastAsia="pl-PL"/>
        </w:rPr>
        <w:t>Modularna kurtka przeciwdeszczowa Flex i modularna kurtka przeciwdeszczowa Essence są również zbudowane z wodoodpornej/oddychającej t</w:t>
      </w:r>
      <w:r w:rsidR="00405ADE">
        <w:rPr>
          <w:rFonts w:asciiTheme="majorHAnsi" w:hAnsiTheme="majorHAnsi"/>
          <w:noProof/>
          <w:szCs w:val="22"/>
          <w:lang w:val="pl-PL" w:eastAsia="pl-PL"/>
        </w:rPr>
        <w:t>kaniny HELLY TECH® Protectionz zaimpregnowanej</w:t>
      </w:r>
      <w:r w:rsidR="00F9373D" w:rsidRPr="00F9373D">
        <w:rPr>
          <w:rFonts w:asciiTheme="majorHAnsi" w:hAnsiTheme="majorHAnsi"/>
          <w:noProof/>
          <w:szCs w:val="22"/>
          <w:lang w:val="pl-PL" w:eastAsia="pl-PL"/>
        </w:rPr>
        <w:t xml:space="preserve"> bez PFC. Męska kurtka przeciwdeszczowa posiada wentylację z siatki dla zwiększenia oddychalności oraz dużą tylną kieszeń, idealną dla osób dojeżdżających do pracy i podróżujących po mieście, natomiast damska kurtka przeciwdeszczowa posiada regulację w kapturze, w pasie i u dołu dla indywidualnego dopasowania.</w:t>
      </w:r>
      <w:r w:rsidR="001F6339" w:rsidRPr="00F9373D">
        <w:rPr>
          <w:rFonts w:asciiTheme="majorHAnsi" w:eastAsia="DINOT-Regular" w:hAnsiTheme="majorHAnsi" w:cs="DINOT-Regular"/>
          <w:szCs w:val="22"/>
          <w:lang w:val="pl-PL"/>
        </w:rPr>
        <w:t xml:space="preserve"> </w:t>
      </w:r>
    </w:p>
    <w:p w:rsidR="00E63B93" w:rsidRPr="00F9373D" w:rsidRDefault="00E63B93">
      <w:pPr>
        <w:rPr>
          <w:rFonts w:asciiTheme="majorHAnsi" w:eastAsia="DINOT-Regular" w:hAnsiTheme="majorHAnsi" w:cs="DINOT-Regular"/>
          <w:szCs w:val="22"/>
          <w:lang w:val="pl-PL"/>
        </w:rPr>
      </w:pPr>
    </w:p>
    <w:p w:rsidR="009B6D94" w:rsidRPr="00F9373D" w:rsidRDefault="009B6D94">
      <w:pPr>
        <w:rPr>
          <w:rFonts w:asciiTheme="majorHAnsi" w:eastAsia="DINOT-Regular" w:hAnsiTheme="majorHAnsi" w:cs="DINOT-Regular"/>
          <w:szCs w:val="22"/>
          <w:lang w:val="pl-PL"/>
        </w:rPr>
      </w:pPr>
    </w:p>
    <w:p w:rsidR="009B6D94" w:rsidRPr="00F9373D" w:rsidRDefault="00405ADE">
      <w:pPr>
        <w:rPr>
          <w:rFonts w:asciiTheme="majorHAnsi" w:eastAsia="DINOT-Regular" w:hAnsiTheme="majorHAnsi" w:cs="DINOT-Regular"/>
          <w:szCs w:val="22"/>
          <w:lang w:val="pl-PL"/>
        </w:rPr>
      </w:pPr>
      <w:r>
        <w:rPr>
          <w:rFonts w:asciiTheme="majorHAnsi" w:eastAsia="DINOT-Regular" w:hAnsiTheme="majorHAnsi" w:cs="DINOT-Regular"/>
          <w:szCs w:val="22"/>
          <w:lang w:val="pl-PL"/>
        </w:rPr>
        <w:lastRenderedPageBreak/>
        <w:t xml:space="preserve">Tuż przed rynkową </w:t>
      </w:r>
      <w:r w:rsidR="00F9373D" w:rsidRPr="00F9373D">
        <w:rPr>
          <w:rFonts w:asciiTheme="majorHAnsi" w:eastAsia="DINOT-Regular" w:hAnsiTheme="majorHAnsi" w:cs="DINOT-Regular"/>
          <w:szCs w:val="22"/>
          <w:lang w:val="pl-PL"/>
        </w:rPr>
        <w:t xml:space="preserve">premierą </w:t>
      </w:r>
      <w:r w:rsidR="00D853D8">
        <w:rPr>
          <w:rFonts w:asciiTheme="majorHAnsi" w:eastAsia="DINOT-Regular" w:hAnsiTheme="majorHAnsi" w:cs="DINOT-Regular"/>
          <w:szCs w:val="22"/>
          <w:lang w:val="pl-PL"/>
        </w:rPr>
        <w:t>W</w:t>
      </w:r>
      <w:r w:rsidR="00F9373D" w:rsidRPr="00F9373D">
        <w:rPr>
          <w:rFonts w:asciiTheme="majorHAnsi" w:eastAsia="DINOT-Regular" w:hAnsiTheme="majorHAnsi" w:cs="DINOT-Regular"/>
          <w:szCs w:val="22"/>
          <w:lang w:val="pl-PL"/>
        </w:rPr>
        <w:t>iosna/</w:t>
      </w:r>
      <w:r w:rsidR="00D853D8">
        <w:rPr>
          <w:rFonts w:asciiTheme="majorHAnsi" w:eastAsia="DINOT-Regular" w:hAnsiTheme="majorHAnsi" w:cs="DINOT-Regular"/>
          <w:szCs w:val="22"/>
          <w:lang w:val="pl-PL"/>
        </w:rPr>
        <w:t>L</w:t>
      </w:r>
      <w:r w:rsidR="00F9373D" w:rsidRPr="00F9373D">
        <w:rPr>
          <w:rFonts w:asciiTheme="majorHAnsi" w:eastAsia="DINOT-Regular" w:hAnsiTheme="majorHAnsi" w:cs="DINOT-Regular"/>
          <w:szCs w:val="22"/>
          <w:lang w:val="pl-PL"/>
        </w:rPr>
        <w:t xml:space="preserve">ato '23, płaszcz przeciwdeszczowy </w:t>
      </w:r>
      <w:proofErr w:type="spellStart"/>
      <w:r w:rsidR="00F9373D" w:rsidRPr="00F9373D">
        <w:rPr>
          <w:rFonts w:asciiTheme="majorHAnsi" w:eastAsia="DINOT-Regular" w:hAnsiTheme="majorHAnsi" w:cs="DINOT-Regular"/>
          <w:szCs w:val="22"/>
          <w:lang w:val="pl-PL"/>
        </w:rPr>
        <w:t>Modular</w:t>
      </w:r>
      <w:proofErr w:type="spellEnd"/>
      <w:r w:rsidR="00F9373D" w:rsidRPr="00F9373D">
        <w:rPr>
          <w:rFonts w:asciiTheme="majorHAnsi" w:eastAsia="DINOT-Regular" w:hAnsiTheme="majorHAnsi" w:cs="DINOT-Regular"/>
          <w:szCs w:val="22"/>
          <w:lang w:val="pl-PL"/>
        </w:rPr>
        <w:t xml:space="preserve"> Essence został nagrodzony złotym laurem w konkursie German Design </w:t>
      </w:r>
      <w:proofErr w:type="spellStart"/>
      <w:r w:rsidR="00F9373D" w:rsidRPr="00F9373D">
        <w:rPr>
          <w:rFonts w:asciiTheme="majorHAnsi" w:eastAsia="DINOT-Regular" w:hAnsiTheme="majorHAnsi" w:cs="DINOT-Regular"/>
          <w:szCs w:val="22"/>
          <w:lang w:val="pl-PL"/>
        </w:rPr>
        <w:t>Awards</w:t>
      </w:r>
      <w:proofErr w:type="spellEnd"/>
      <w:r w:rsidR="00F9373D" w:rsidRPr="00F9373D">
        <w:rPr>
          <w:rFonts w:asciiTheme="majorHAnsi" w:eastAsia="DINOT-Regular" w:hAnsiTheme="majorHAnsi" w:cs="DINOT-Regular"/>
          <w:szCs w:val="22"/>
          <w:lang w:val="pl-PL"/>
        </w:rPr>
        <w:t xml:space="preserve"> 2023. Nagroda, będąca najwyższym wyróżnieniem w globalnym konkursie, przyzn</w:t>
      </w:r>
      <w:r w:rsidR="00D853D8">
        <w:rPr>
          <w:rFonts w:asciiTheme="majorHAnsi" w:eastAsia="DINOT-Regular" w:hAnsiTheme="majorHAnsi" w:cs="DINOT-Regular"/>
          <w:szCs w:val="22"/>
          <w:lang w:val="pl-PL"/>
        </w:rPr>
        <w:t xml:space="preserve">awana jest przez międzynarodowe </w:t>
      </w:r>
      <w:r w:rsidR="00F9373D" w:rsidRPr="00F9373D">
        <w:rPr>
          <w:rFonts w:asciiTheme="majorHAnsi" w:eastAsia="DINOT-Regular" w:hAnsiTheme="majorHAnsi" w:cs="DINOT-Regular"/>
          <w:szCs w:val="22"/>
          <w:lang w:val="pl-PL"/>
        </w:rPr>
        <w:t xml:space="preserve">jury złożone z czołowych ekspertów z różnych dziedzin </w:t>
      </w:r>
      <w:proofErr w:type="spellStart"/>
      <w:r w:rsidR="00D853D8">
        <w:rPr>
          <w:rFonts w:asciiTheme="majorHAnsi" w:eastAsia="DINOT-Regular" w:hAnsiTheme="majorHAnsi" w:cs="DINOT-Regular"/>
          <w:szCs w:val="22"/>
          <w:lang w:val="pl-PL"/>
        </w:rPr>
        <w:t>designu</w:t>
      </w:r>
      <w:proofErr w:type="spellEnd"/>
      <w:r w:rsidR="00F9373D" w:rsidRPr="00F9373D">
        <w:rPr>
          <w:rFonts w:asciiTheme="majorHAnsi" w:eastAsia="DINOT-Regular" w:hAnsiTheme="majorHAnsi" w:cs="DINOT-Regular"/>
          <w:szCs w:val="22"/>
          <w:lang w:val="pl-PL"/>
        </w:rPr>
        <w:t xml:space="preserve"> i stanowi wyraz uznania dla wyjątkowego, wszechstronnego i funkcjonalnego projektu płaszcza przeciwdeszczowego</w:t>
      </w:r>
      <w:r w:rsidR="009B72D8" w:rsidRPr="00F9373D">
        <w:rPr>
          <w:rFonts w:asciiTheme="majorHAnsi" w:eastAsia="DINOT-Regular" w:hAnsiTheme="majorHAnsi" w:cs="DINOT-Regular"/>
          <w:szCs w:val="22"/>
          <w:lang w:val="pl-PL"/>
        </w:rPr>
        <w:t xml:space="preserve">. </w:t>
      </w:r>
    </w:p>
    <w:p w:rsidR="004A21AD" w:rsidRPr="00F9373D" w:rsidRDefault="004A21AD">
      <w:pPr>
        <w:rPr>
          <w:rFonts w:asciiTheme="majorHAnsi" w:eastAsia="DINOT-Regular" w:hAnsiTheme="majorHAnsi" w:cs="DINOT-Regular"/>
          <w:szCs w:val="22"/>
          <w:lang w:val="pl-PL"/>
        </w:rPr>
      </w:pPr>
    </w:p>
    <w:p w:rsidR="006E54FB" w:rsidRPr="00F9373D" w:rsidRDefault="00F9373D" w:rsidP="006E54FB">
      <w:pPr>
        <w:rPr>
          <w:rFonts w:asciiTheme="majorHAnsi" w:eastAsia="DINOT-Regular" w:hAnsiTheme="majorHAnsi" w:cs="DINOT-Regular"/>
          <w:szCs w:val="22"/>
          <w:lang w:val="pl-PL"/>
        </w:rPr>
      </w:pPr>
      <w:r w:rsidRPr="00F9373D">
        <w:rPr>
          <w:rFonts w:asciiTheme="majorHAnsi" w:eastAsia="DINOT-Regular" w:hAnsiTheme="majorHAnsi" w:cs="DINOT-Regular"/>
          <w:szCs w:val="22"/>
          <w:lang w:val="pl-PL"/>
        </w:rPr>
        <w:t xml:space="preserve">Oświadczenie jury German Design </w:t>
      </w:r>
      <w:proofErr w:type="spellStart"/>
      <w:r w:rsidRPr="00F9373D">
        <w:rPr>
          <w:rFonts w:asciiTheme="majorHAnsi" w:eastAsia="DINOT-Regular" w:hAnsiTheme="majorHAnsi" w:cs="DINOT-Regular"/>
          <w:szCs w:val="22"/>
          <w:lang w:val="pl-PL"/>
        </w:rPr>
        <w:t>Awards</w:t>
      </w:r>
      <w:proofErr w:type="spellEnd"/>
      <w:r w:rsidRPr="00F9373D">
        <w:rPr>
          <w:rFonts w:asciiTheme="majorHAnsi" w:eastAsia="DINOT-Regular" w:hAnsiTheme="majorHAnsi" w:cs="DINOT-Regular"/>
          <w:szCs w:val="22"/>
          <w:lang w:val="pl-PL"/>
        </w:rPr>
        <w:t xml:space="preserve">: "Płaszcz przeciwdeszczowy </w:t>
      </w:r>
      <w:proofErr w:type="spellStart"/>
      <w:r w:rsidRPr="00F9373D">
        <w:rPr>
          <w:rFonts w:asciiTheme="majorHAnsi" w:eastAsia="DINOT-Regular" w:hAnsiTheme="majorHAnsi" w:cs="DINOT-Regular"/>
          <w:szCs w:val="22"/>
          <w:lang w:val="pl-PL"/>
        </w:rPr>
        <w:t>Modular</w:t>
      </w:r>
      <w:proofErr w:type="spellEnd"/>
      <w:r w:rsidRPr="00F9373D">
        <w:rPr>
          <w:rFonts w:asciiTheme="majorHAnsi" w:eastAsia="DINOT-Regular" w:hAnsiTheme="majorHAnsi" w:cs="DINOT-Regular"/>
          <w:szCs w:val="22"/>
          <w:lang w:val="pl-PL"/>
        </w:rPr>
        <w:t xml:space="preserve"> Essence firmy </w:t>
      </w:r>
      <w:proofErr w:type="spellStart"/>
      <w:r w:rsidRPr="00F9373D">
        <w:rPr>
          <w:rFonts w:asciiTheme="majorHAnsi" w:eastAsia="DINOT-Regular" w:hAnsiTheme="majorHAnsi" w:cs="DINOT-Regular"/>
          <w:szCs w:val="22"/>
          <w:lang w:val="pl-PL"/>
        </w:rPr>
        <w:t>Helly</w:t>
      </w:r>
      <w:proofErr w:type="spellEnd"/>
      <w:r w:rsidRPr="00F9373D">
        <w:rPr>
          <w:rFonts w:asciiTheme="majorHAnsi" w:eastAsia="DINOT-Regular" w:hAnsiTheme="majorHAnsi" w:cs="DINOT-Regular"/>
          <w:szCs w:val="22"/>
          <w:lang w:val="pl-PL"/>
        </w:rPr>
        <w:t xml:space="preserve"> Hansen umożliwia wszechstronne zastosowanie w przestrzeni miejskiej dzięki modułowej, wielofunkcyjnej konstrukcji. Dzięki temu ubraniu jesteś również doskonale przygotowany </w:t>
      </w:r>
      <w:proofErr w:type="spellStart"/>
      <w:r w:rsidRPr="00F9373D">
        <w:rPr>
          <w:rFonts w:asciiTheme="majorHAnsi" w:eastAsia="DINOT-Regular" w:hAnsiTheme="majorHAnsi" w:cs="DINOT-Regular"/>
          <w:szCs w:val="22"/>
          <w:lang w:val="pl-PL"/>
        </w:rPr>
        <w:t>na</w:t>
      </w:r>
      <w:proofErr w:type="spellEnd"/>
      <w:r w:rsidRPr="00F9373D">
        <w:rPr>
          <w:rFonts w:asciiTheme="majorHAnsi" w:eastAsia="DINOT-Regular" w:hAnsiTheme="majorHAnsi" w:cs="DINOT-Regular"/>
          <w:szCs w:val="22"/>
          <w:lang w:val="pl-PL"/>
        </w:rPr>
        <w:t xml:space="preserve"> nagłą zmianę pogody. Zapewnia to nie tylko modułowa konstrukcja, która umożliwia błyskawiczne przekształcenie płaszcza przeciwdeszczowego w krótką kurtkę lub kamizelkę, ale także zastosowanie oddychających materiałów </w:t>
      </w:r>
      <w:proofErr w:type="spellStart"/>
      <w:r w:rsidRPr="00F9373D">
        <w:rPr>
          <w:rFonts w:asciiTheme="majorHAnsi" w:eastAsia="DINOT-Regular" w:hAnsiTheme="majorHAnsi" w:cs="DINOT-Regular"/>
          <w:szCs w:val="22"/>
          <w:lang w:val="pl-PL"/>
        </w:rPr>
        <w:t>high-tech</w:t>
      </w:r>
      <w:proofErr w:type="spellEnd"/>
      <w:r w:rsidRPr="00F9373D">
        <w:rPr>
          <w:rFonts w:asciiTheme="majorHAnsi" w:eastAsia="DINOT-Regular" w:hAnsiTheme="majorHAnsi" w:cs="DINOT-Regular"/>
          <w:szCs w:val="22"/>
          <w:lang w:val="pl-PL"/>
        </w:rPr>
        <w:t xml:space="preserve"> dla optymalnego klimatu wewnątrz. Dodatkowe detale, takie jak regulowany kaptur, talia i obszycie, dodatkowo zwiększają komfort noszenia i jednocześnie dowodzą, jak bardzo przemyślany jest projekt. To fantastyczne ubranie o ponadczasowo eleganckim kroju, które doskonale łączy modę i technologię i obiecuje, że będzie towarzyszyć swojemu użytkownikowi przez długi czas.</w:t>
      </w:r>
      <w:r w:rsidR="00897211" w:rsidRPr="00F9373D">
        <w:rPr>
          <w:rFonts w:asciiTheme="majorHAnsi" w:eastAsia="DINOT-Regular" w:hAnsiTheme="majorHAnsi" w:cs="DINOT-Regular"/>
          <w:szCs w:val="22"/>
          <w:lang w:val="pl-PL"/>
        </w:rPr>
        <w:t>”</w:t>
      </w:r>
    </w:p>
    <w:p w:rsidR="006E54FB" w:rsidRPr="00F9373D" w:rsidRDefault="006E54FB">
      <w:pPr>
        <w:rPr>
          <w:rFonts w:asciiTheme="majorHAnsi" w:eastAsia="DINOT-Regular" w:hAnsiTheme="majorHAnsi" w:cs="DINOT-Regular"/>
          <w:szCs w:val="22"/>
          <w:lang w:val="pl-PL"/>
        </w:rPr>
      </w:pPr>
    </w:p>
    <w:p w:rsidR="007A66FB" w:rsidRDefault="007A66FB" w:rsidP="007A66FB">
      <w:pPr>
        <w:pStyle w:val="style3"/>
        <w:ind w:right="96"/>
        <w:jc w:val="both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 xml:space="preserve">O </w:t>
      </w:r>
      <w:proofErr w:type="spellStart"/>
      <w:r>
        <w:rPr>
          <w:rFonts w:ascii="Calibri" w:hAnsi="Calibri" w:cs="Calibri"/>
          <w:b/>
          <w:sz w:val="18"/>
          <w:szCs w:val="18"/>
        </w:rPr>
        <w:t>Helly</w:t>
      </w:r>
      <w:proofErr w:type="spellEnd"/>
      <w:r>
        <w:rPr>
          <w:rFonts w:ascii="Calibri" w:hAnsi="Calibri" w:cs="Calibri"/>
          <w:b/>
          <w:sz w:val="18"/>
          <w:szCs w:val="18"/>
        </w:rPr>
        <w:t xml:space="preserve"> Hansen</w:t>
      </w:r>
    </w:p>
    <w:p w:rsidR="007A66FB" w:rsidRDefault="007A66FB" w:rsidP="007A66FB">
      <w:pPr>
        <w:pStyle w:val="style3"/>
        <w:ind w:right="96"/>
        <w:jc w:val="both"/>
        <w:rPr>
          <w:rFonts w:ascii="Calibri" w:hAnsi="Calibri" w:cs="Calibri"/>
          <w:b/>
          <w:sz w:val="18"/>
          <w:szCs w:val="18"/>
        </w:rPr>
      </w:pPr>
    </w:p>
    <w:p w:rsidR="007A66FB" w:rsidRDefault="007A66FB" w:rsidP="007A66FB">
      <w:pPr>
        <w:pStyle w:val="style3"/>
        <w:ind w:right="96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Założona w 1877 roku, w Norwegii, marka </w:t>
      </w:r>
      <w:proofErr w:type="spellStart"/>
      <w:r>
        <w:rPr>
          <w:rFonts w:ascii="Calibri" w:hAnsi="Calibri" w:cs="Calibri"/>
          <w:sz w:val="18"/>
          <w:szCs w:val="18"/>
        </w:rPr>
        <w:t>Helly</w:t>
      </w:r>
      <w:proofErr w:type="spellEnd"/>
      <w:r>
        <w:rPr>
          <w:rFonts w:ascii="Calibri" w:hAnsi="Calibri" w:cs="Calibri"/>
          <w:sz w:val="18"/>
          <w:szCs w:val="18"/>
        </w:rPr>
        <w:t xml:space="preserve"> Hansen nieustająco ulepsza swoją profesjonalną odzież, która ochrania ludzkie życie i pozwala czerpać z niego radość.</w:t>
      </w:r>
    </w:p>
    <w:p w:rsidR="007A66FB" w:rsidRDefault="007A66FB" w:rsidP="007A66FB">
      <w:pPr>
        <w:pStyle w:val="style3"/>
        <w:ind w:right="96"/>
        <w:jc w:val="both"/>
        <w:rPr>
          <w:rFonts w:ascii="Calibri" w:hAnsi="Calibri" w:cs="Calibri"/>
          <w:sz w:val="18"/>
          <w:szCs w:val="18"/>
        </w:rPr>
      </w:pPr>
      <w:proofErr w:type="spellStart"/>
      <w:r>
        <w:rPr>
          <w:rFonts w:ascii="Calibri" w:hAnsi="Calibri" w:cs="Calibri"/>
          <w:sz w:val="18"/>
          <w:szCs w:val="18"/>
        </w:rPr>
        <w:t>Helly</w:t>
      </w:r>
      <w:proofErr w:type="spellEnd"/>
      <w:r>
        <w:rPr>
          <w:rFonts w:ascii="Calibri" w:hAnsi="Calibri" w:cs="Calibri"/>
          <w:sz w:val="18"/>
          <w:szCs w:val="18"/>
        </w:rPr>
        <w:t xml:space="preserve"> Hansen to ponad 140 lat doświadczenia w  produkcji odzieży technicznej. Marka pochodzi z Norwegii, której surowy klimat motywuje do tworzenia rozwiązań przydatnych w  najbardziej wymagających warunkach pogodowych.  Dla marki </w:t>
      </w:r>
      <w:proofErr w:type="spellStart"/>
      <w:r>
        <w:rPr>
          <w:rFonts w:ascii="Calibri" w:hAnsi="Calibri" w:cs="Calibri"/>
          <w:sz w:val="18"/>
          <w:szCs w:val="18"/>
        </w:rPr>
        <w:t>Helly</w:t>
      </w:r>
      <w:proofErr w:type="spellEnd"/>
      <w:r>
        <w:rPr>
          <w:rFonts w:ascii="Calibri" w:hAnsi="Calibri" w:cs="Calibri"/>
          <w:sz w:val="18"/>
          <w:szCs w:val="18"/>
        </w:rPr>
        <w:t xml:space="preserve"> Hansen praca i  codzienne życie w ekstremalnych warunkach naturalnych stały się inspiracją do stworzenia szeregu unikalnych innowacji w  dziedzinie odzieży technicznej, takich jak zaprojektowany ponad 140 lat temu pierwszy wodoodporny materiał. Inne wyprzedzające czas osiągnięcia </w:t>
      </w:r>
      <w:proofErr w:type="spellStart"/>
      <w:r>
        <w:rPr>
          <w:rFonts w:ascii="Calibri" w:hAnsi="Calibri" w:cs="Calibri"/>
          <w:sz w:val="18"/>
          <w:szCs w:val="18"/>
        </w:rPr>
        <w:t>Helly</w:t>
      </w:r>
      <w:proofErr w:type="spellEnd"/>
      <w:r>
        <w:rPr>
          <w:rFonts w:ascii="Calibri" w:hAnsi="Calibri" w:cs="Calibri"/>
          <w:sz w:val="18"/>
          <w:szCs w:val="18"/>
        </w:rPr>
        <w:t xml:space="preserve"> Hansen to pierwsza </w:t>
      </w:r>
      <w:proofErr w:type="spellStart"/>
      <w:r>
        <w:rPr>
          <w:rFonts w:ascii="Calibri" w:hAnsi="Calibri" w:cs="Calibri"/>
          <w:sz w:val="18"/>
          <w:szCs w:val="18"/>
        </w:rPr>
        <w:t>na</w:t>
      </w:r>
      <w:proofErr w:type="spellEnd"/>
      <w:r>
        <w:rPr>
          <w:rFonts w:ascii="Calibri" w:hAnsi="Calibri" w:cs="Calibri"/>
          <w:sz w:val="18"/>
          <w:szCs w:val="18"/>
        </w:rPr>
        <w:t xml:space="preserve"> rynku tkanina typu </w:t>
      </w:r>
      <w:proofErr w:type="spellStart"/>
      <w:r>
        <w:rPr>
          <w:rFonts w:ascii="Calibri" w:hAnsi="Calibri" w:cs="Calibri"/>
          <w:sz w:val="18"/>
          <w:szCs w:val="18"/>
        </w:rPr>
        <w:t>fleece</w:t>
      </w:r>
      <w:proofErr w:type="spellEnd"/>
      <w:r>
        <w:rPr>
          <w:rFonts w:ascii="Calibri" w:hAnsi="Calibri" w:cs="Calibri"/>
          <w:sz w:val="18"/>
          <w:szCs w:val="18"/>
        </w:rPr>
        <w:t xml:space="preserve"> (lata 60.), pierwsza bielizna techniczna (lata 70.) wyprodukowana w technologii LIFA </w:t>
      </w:r>
      <w:proofErr w:type="spellStart"/>
      <w:r>
        <w:rPr>
          <w:rFonts w:ascii="Calibri" w:hAnsi="Calibri" w:cs="Calibri"/>
          <w:sz w:val="18"/>
          <w:szCs w:val="18"/>
        </w:rPr>
        <w:t>Stay</w:t>
      </w:r>
      <w:proofErr w:type="spellEnd"/>
      <w:r>
        <w:rPr>
          <w:rFonts w:ascii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hAnsi="Calibri" w:cs="Calibri"/>
          <w:sz w:val="18"/>
          <w:szCs w:val="18"/>
        </w:rPr>
        <w:t>Dry</w:t>
      </w:r>
      <w:proofErr w:type="spellEnd"/>
      <w:r>
        <w:rPr>
          <w:rFonts w:ascii="Calibri" w:hAnsi="Calibri" w:cs="Calibri"/>
          <w:sz w:val="18"/>
          <w:szCs w:val="18"/>
        </w:rPr>
        <w:t xml:space="preserve"> i  wreszcie wielokrotnie współcześnie nagradzany H2Flow – system termoregulacji odzieży. </w:t>
      </w:r>
      <w:proofErr w:type="spellStart"/>
      <w:r>
        <w:rPr>
          <w:rFonts w:ascii="Calibri" w:hAnsi="Calibri" w:cs="Calibri"/>
          <w:sz w:val="18"/>
          <w:szCs w:val="18"/>
        </w:rPr>
        <w:t>Helly</w:t>
      </w:r>
      <w:proofErr w:type="spellEnd"/>
      <w:r>
        <w:rPr>
          <w:rFonts w:ascii="Calibri" w:hAnsi="Calibri" w:cs="Calibri"/>
          <w:sz w:val="18"/>
          <w:szCs w:val="18"/>
        </w:rPr>
        <w:t xml:space="preserve"> Hansen jest światowym liderem zarówno w  produkcji odzieży żeglarskiej, </w:t>
      </w:r>
      <w:proofErr w:type="spellStart"/>
      <w:r>
        <w:rPr>
          <w:rFonts w:ascii="Calibri" w:hAnsi="Calibri" w:cs="Calibri"/>
          <w:sz w:val="18"/>
          <w:szCs w:val="18"/>
        </w:rPr>
        <w:t>outdoorowej</w:t>
      </w:r>
      <w:proofErr w:type="spellEnd"/>
      <w:r>
        <w:rPr>
          <w:rFonts w:ascii="Calibri" w:hAnsi="Calibri" w:cs="Calibri"/>
          <w:sz w:val="18"/>
          <w:szCs w:val="18"/>
        </w:rPr>
        <w:t xml:space="preserve">, narciarskiej, jak i  roboczej. Ubrania marki nosi ponad 55 000 profesjonalistów </w:t>
      </w:r>
      <w:proofErr w:type="spellStart"/>
      <w:r>
        <w:rPr>
          <w:rFonts w:ascii="Calibri" w:hAnsi="Calibri" w:cs="Calibri"/>
          <w:sz w:val="18"/>
          <w:szCs w:val="18"/>
        </w:rPr>
        <w:t>na</w:t>
      </w:r>
      <w:proofErr w:type="spellEnd"/>
      <w:r>
        <w:rPr>
          <w:rFonts w:ascii="Calibri" w:hAnsi="Calibri" w:cs="Calibri"/>
          <w:sz w:val="18"/>
          <w:szCs w:val="18"/>
        </w:rPr>
        <w:t xml:space="preserve"> całym świecie –zaufali jej między innymi najlepsi żeglarze, zawodowi ratownicy górscy i przewodnicy oraz narciarze reprezentacji olimpijskich. Odzież wierzchnia, bielizna termiczna, ubrania miejskie czy obuwie sprzedawane są w ponad 40 krajach, ciesząc się zaufaniem entuzjastów sportu i </w:t>
      </w:r>
      <w:proofErr w:type="spellStart"/>
      <w:r>
        <w:rPr>
          <w:rFonts w:ascii="Calibri" w:hAnsi="Calibri" w:cs="Calibri"/>
          <w:sz w:val="18"/>
          <w:szCs w:val="18"/>
        </w:rPr>
        <w:t>outdooru</w:t>
      </w:r>
      <w:proofErr w:type="spellEnd"/>
      <w:r>
        <w:rPr>
          <w:rFonts w:ascii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hAnsi="Calibri" w:cs="Calibri"/>
          <w:sz w:val="18"/>
          <w:szCs w:val="18"/>
        </w:rPr>
        <w:t>na</w:t>
      </w:r>
      <w:proofErr w:type="spellEnd"/>
      <w:r>
        <w:rPr>
          <w:rFonts w:ascii="Calibri" w:hAnsi="Calibri" w:cs="Calibri"/>
          <w:sz w:val="18"/>
          <w:szCs w:val="18"/>
        </w:rPr>
        <w:t xml:space="preserve"> całym świecie</w:t>
      </w:r>
    </w:p>
    <w:p w:rsidR="007A66FB" w:rsidRPr="00C03A24" w:rsidRDefault="007A66FB" w:rsidP="007A66FB">
      <w:pPr>
        <w:rPr>
          <w:rFonts w:ascii="DINOT-Regular" w:eastAsia="DINOT-Regular" w:hAnsi="DINOT-Regular" w:cs="DINOT-Regular"/>
          <w:sz w:val="22"/>
          <w:szCs w:val="22"/>
          <w:lang w:val="pl-PL"/>
        </w:rPr>
      </w:pPr>
    </w:p>
    <w:sectPr w:rsidR="007A66FB" w:rsidRPr="00C03A24" w:rsidSect="00700642">
      <w:headerReference w:type="default" r:id="rId14"/>
      <w:pgSz w:w="11900" w:h="16840"/>
      <w:pgMar w:top="2836" w:right="843" w:bottom="1417" w:left="1417" w:header="0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4C4E" w:rsidRDefault="00E84C4E">
      <w:r>
        <w:separator/>
      </w:r>
    </w:p>
  </w:endnote>
  <w:endnote w:type="continuationSeparator" w:id="1">
    <w:p w:rsidR="00E84C4E" w:rsidRDefault="00E84C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Grande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INOT-Regula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IN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4C4E" w:rsidRDefault="00E84C4E">
      <w:r>
        <w:separator/>
      </w:r>
    </w:p>
  </w:footnote>
  <w:footnote w:type="continuationSeparator" w:id="1">
    <w:p w:rsidR="00E84C4E" w:rsidRDefault="00E84C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B1D" w:rsidRDefault="00D424F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417"/>
      <w:rPr>
        <w:color w:val="000000"/>
      </w:rPr>
    </w:pPr>
    <w:r>
      <w:rPr>
        <w:noProof/>
        <w:lang w:val="pl-PL"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28575</wp:posOffset>
          </wp:positionV>
          <wp:extent cx="7612912" cy="10680308"/>
          <wp:effectExtent l="0" t="0" r="7620" b="6985"/>
          <wp:wrapNone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2912" cy="1068030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el="http://schemas.microsoft.com/office/2019/extlst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C731E"/>
    <w:multiLevelType w:val="multilevel"/>
    <w:tmpl w:val="3CB44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4B115D"/>
    <w:multiLevelType w:val="multilevel"/>
    <w:tmpl w:val="839EE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E07001"/>
    <w:multiLevelType w:val="multilevel"/>
    <w:tmpl w:val="707473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7B1D"/>
    <w:rsid w:val="0000377E"/>
    <w:rsid w:val="00011A94"/>
    <w:rsid w:val="00071474"/>
    <w:rsid w:val="00076B15"/>
    <w:rsid w:val="00085DF6"/>
    <w:rsid w:val="0009209F"/>
    <w:rsid w:val="000A7EE0"/>
    <w:rsid w:val="000D245C"/>
    <w:rsid w:val="000F6844"/>
    <w:rsid w:val="00122777"/>
    <w:rsid w:val="00132A0B"/>
    <w:rsid w:val="001338E7"/>
    <w:rsid w:val="00136DA2"/>
    <w:rsid w:val="0014261F"/>
    <w:rsid w:val="00155D8F"/>
    <w:rsid w:val="001622E1"/>
    <w:rsid w:val="00194DA8"/>
    <w:rsid w:val="0019799F"/>
    <w:rsid w:val="00197EBC"/>
    <w:rsid w:val="001A5B95"/>
    <w:rsid w:val="001B1C6E"/>
    <w:rsid w:val="001C0765"/>
    <w:rsid w:val="001D5181"/>
    <w:rsid w:val="001F6339"/>
    <w:rsid w:val="002265DD"/>
    <w:rsid w:val="00282849"/>
    <w:rsid w:val="00290FD9"/>
    <w:rsid w:val="002C49A8"/>
    <w:rsid w:val="002D15CF"/>
    <w:rsid w:val="002F058D"/>
    <w:rsid w:val="002F71AD"/>
    <w:rsid w:val="00300897"/>
    <w:rsid w:val="00307B27"/>
    <w:rsid w:val="003157DD"/>
    <w:rsid w:val="003418E0"/>
    <w:rsid w:val="00373CD2"/>
    <w:rsid w:val="003878E6"/>
    <w:rsid w:val="003A3D30"/>
    <w:rsid w:val="003A4959"/>
    <w:rsid w:val="003B28B5"/>
    <w:rsid w:val="00403249"/>
    <w:rsid w:val="00405ADE"/>
    <w:rsid w:val="004067B8"/>
    <w:rsid w:val="00434153"/>
    <w:rsid w:val="004544BA"/>
    <w:rsid w:val="00457F4D"/>
    <w:rsid w:val="004732EC"/>
    <w:rsid w:val="004852C9"/>
    <w:rsid w:val="00485BC1"/>
    <w:rsid w:val="004A21AD"/>
    <w:rsid w:val="004C143A"/>
    <w:rsid w:val="004E1096"/>
    <w:rsid w:val="004E573C"/>
    <w:rsid w:val="005035AB"/>
    <w:rsid w:val="005170CF"/>
    <w:rsid w:val="00521679"/>
    <w:rsid w:val="00521DD4"/>
    <w:rsid w:val="00560E22"/>
    <w:rsid w:val="005808A2"/>
    <w:rsid w:val="005829BA"/>
    <w:rsid w:val="005B0984"/>
    <w:rsid w:val="005B32BC"/>
    <w:rsid w:val="005C295E"/>
    <w:rsid w:val="005E0E79"/>
    <w:rsid w:val="005E126F"/>
    <w:rsid w:val="006106F4"/>
    <w:rsid w:val="00617F9B"/>
    <w:rsid w:val="00622692"/>
    <w:rsid w:val="006608CA"/>
    <w:rsid w:val="00663D6D"/>
    <w:rsid w:val="006676C2"/>
    <w:rsid w:val="00675871"/>
    <w:rsid w:val="00685323"/>
    <w:rsid w:val="006E3BC1"/>
    <w:rsid w:val="006E4478"/>
    <w:rsid w:val="006E54FB"/>
    <w:rsid w:val="006F6590"/>
    <w:rsid w:val="00700642"/>
    <w:rsid w:val="007406BE"/>
    <w:rsid w:val="00767B8A"/>
    <w:rsid w:val="0078312A"/>
    <w:rsid w:val="007A66FB"/>
    <w:rsid w:val="007D1953"/>
    <w:rsid w:val="00807647"/>
    <w:rsid w:val="00862D53"/>
    <w:rsid w:val="008665B8"/>
    <w:rsid w:val="00870733"/>
    <w:rsid w:val="00897211"/>
    <w:rsid w:val="008B37E1"/>
    <w:rsid w:val="008B63FF"/>
    <w:rsid w:val="00900437"/>
    <w:rsid w:val="00901E2F"/>
    <w:rsid w:val="0090224D"/>
    <w:rsid w:val="00916B1A"/>
    <w:rsid w:val="00925CA9"/>
    <w:rsid w:val="00994AE1"/>
    <w:rsid w:val="009B6D94"/>
    <w:rsid w:val="009B72D8"/>
    <w:rsid w:val="009C32FC"/>
    <w:rsid w:val="009E1D32"/>
    <w:rsid w:val="009F0BEA"/>
    <w:rsid w:val="009F4B29"/>
    <w:rsid w:val="00A214A4"/>
    <w:rsid w:val="00A335C8"/>
    <w:rsid w:val="00A410C0"/>
    <w:rsid w:val="00A42B89"/>
    <w:rsid w:val="00A465A7"/>
    <w:rsid w:val="00A56C35"/>
    <w:rsid w:val="00A813AB"/>
    <w:rsid w:val="00A879C1"/>
    <w:rsid w:val="00A9080F"/>
    <w:rsid w:val="00AA3D53"/>
    <w:rsid w:val="00AE3D49"/>
    <w:rsid w:val="00AF5601"/>
    <w:rsid w:val="00B06908"/>
    <w:rsid w:val="00B43146"/>
    <w:rsid w:val="00B44D06"/>
    <w:rsid w:val="00B452EF"/>
    <w:rsid w:val="00B458D7"/>
    <w:rsid w:val="00B94B44"/>
    <w:rsid w:val="00BA01F8"/>
    <w:rsid w:val="00BA7945"/>
    <w:rsid w:val="00BD7B42"/>
    <w:rsid w:val="00C464C6"/>
    <w:rsid w:val="00C643CD"/>
    <w:rsid w:val="00C66BBE"/>
    <w:rsid w:val="00C95E14"/>
    <w:rsid w:val="00CC3023"/>
    <w:rsid w:val="00D27E9A"/>
    <w:rsid w:val="00D32864"/>
    <w:rsid w:val="00D347B8"/>
    <w:rsid w:val="00D424F6"/>
    <w:rsid w:val="00D853D8"/>
    <w:rsid w:val="00DD4A30"/>
    <w:rsid w:val="00DF3C72"/>
    <w:rsid w:val="00E31048"/>
    <w:rsid w:val="00E37BB3"/>
    <w:rsid w:val="00E63B93"/>
    <w:rsid w:val="00E72DDE"/>
    <w:rsid w:val="00E74864"/>
    <w:rsid w:val="00E7495C"/>
    <w:rsid w:val="00E75114"/>
    <w:rsid w:val="00E84C4E"/>
    <w:rsid w:val="00EE30F4"/>
    <w:rsid w:val="00F13A8C"/>
    <w:rsid w:val="00F15DE6"/>
    <w:rsid w:val="00F16F6C"/>
    <w:rsid w:val="00F304BB"/>
    <w:rsid w:val="00F3792B"/>
    <w:rsid w:val="00F4090E"/>
    <w:rsid w:val="00F7115D"/>
    <w:rsid w:val="00F9373D"/>
    <w:rsid w:val="00F97B1D"/>
    <w:rsid w:val="00FB351B"/>
    <w:rsid w:val="00FB3F89"/>
    <w:rsid w:val="00FB63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0642"/>
  </w:style>
  <w:style w:type="paragraph" w:styleId="Nagwek1">
    <w:name w:val="heading 1"/>
    <w:basedOn w:val="Normalny"/>
    <w:next w:val="Normalny"/>
    <w:uiPriority w:val="9"/>
    <w:qFormat/>
    <w:rsid w:val="0070064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rsid w:val="0070064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70064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700642"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700642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70064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uiPriority w:val="10"/>
    <w:qFormat/>
    <w:rsid w:val="00700642"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E002C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002CE"/>
  </w:style>
  <w:style w:type="paragraph" w:styleId="Stopka">
    <w:name w:val="footer"/>
    <w:basedOn w:val="Normalny"/>
    <w:link w:val="StopkaZnak"/>
    <w:uiPriority w:val="99"/>
    <w:unhideWhenUsed/>
    <w:rsid w:val="00E002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002CE"/>
  </w:style>
  <w:style w:type="paragraph" w:styleId="Tekstdymka">
    <w:name w:val="Balloon Text"/>
    <w:basedOn w:val="Normalny"/>
    <w:link w:val="TekstdymkaZnak"/>
    <w:uiPriority w:val="99"/>
    <w:semiHidden/>
    <w:unhideWhenUsed/>
    <w:rsid w:val="00E002CE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02CE"/>
    <w:rPr>
      <w:rFonts w:ascii="Lucida Grande" w:hAnsi="Lucida Grande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25037"/>
    <w:rPr>
      <w:rFonts w:ascii="DINOT-Regular" w:hAnsi="DINOT-Regular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25037"/>
    <w:rPr>
      <w:rFonts w:ascii="DINOT-Regular" w:hAnsi="DINOT-Regular"/>
      <w:lang w:val="en-US" w:eastAsia="en-US"/>
    </w:rPr>
  </w:style>
  <w:style w:type="character" w:styleId="Hipercze">
    <w:name w:val="Hyperlink"/>
    <w:basedOn w:val="Domylnaczcionkaakapitu"/>
    <w:uiPriority w:val="99"/>
    <w:unhideWhenUsed/>
    <w:rsid w:val="00425037"/>
    <w:rPr>
      <w:color w:val="0000FF" w:themeColor="hyperlink"/>
      <w:u w:val="single"/>
    </w:rPr>
  </w:style>
  <w:style w:type="character" w:customStyle="1" w:styleId="spelle">
    <w:name w:val="spelle"/>
    <w:basedOn w:val="Domylnaczcionkaakapitu"/>
    <w:rsid w:val="00425037"/>
  </w:style>
  <w:style w:type="character" w:styleId="Odwoaniedokomentarza">
    <w:name w:val="annotation reference"/>
    <w:basedOn w:val="Domylnaczcionkaakapitu"/>
    <w:uiPriority w:val="99"/>
    <w:semiHidden/>
    <w:unhideWhenUsed/>
    <w:rsid w:val="00425037"/>
    <w:rPr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26013"/>
    <w:rPr>
      <w:rFonts w:asciiTheme="minorHAnsi" w:hAnsiTheme="minorHAnsi"/>
      <w:b/>
      <w:bCs/>
      <w:sz w:val="20"/>
      <w:szCs w:val="20"/>
      <w:lang w:val="nb-NO" w:eastAsia="nb-NO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26013"/>
    <w:rPr>
      <w:rFonts w:ascii="DINOT-Regular" w:hAnsi="DINOT-Regular"/>
      <w:b/>
      <w:bCs/>
      <w:sz w:val="20"/>
      <w:szCs w:val="20"/>
      <w:lang w:val="en-US" w:eastAsia="en-US"/>
    </w:rPr>
  </w:style>
  <w:style w:type="paragraph" w:styleId="Akapitzlist">
    <w:name w:val="List Paragraph"/>
    <w:basedOn w:val="Normalny"/>
    <w:uiPriority w:val="34"/>
    <w:qFormat/>
    <w:rsid w:val="008C780C"/>
    <w:pPr>
      <w:ind w:left="720"/>
    </w:pPr>
    <w:rPr>
      <w:rFonts w:ascii="Calibri" w:eastAsiaTheme="minorHAnsi" w:hAnsi="Calibri" w:cs="Times New Roman"/>
      <w:sz w:val="22"/>
      <w:szCs w:val="22"/>
    </w:rPr>
  </w:style>
  <w:style w:type="paragraph" w:customStyle="1" w:styleId="p1">
    <w:name w:val="p1"/>
    <w:basedOn w:val="Normalny"/>
    <w:rsid w:val="000B33C9"/>
    <w:rPr>
      <w:rFonts w:ascii="DINOT" w:eastAsiaTheme="minorHAnsi" w:hAnsi="DINOT" w:cs="Times New Roman"/>
    </w:rPr>
  </w:style>
  <w:style w:type="character" w:customStyle="1" w:styleId="s2">
    <w:name w:val="s2"/>
    <w:basedOn w:val="Domylnaczcionkaakapitu"/>
    <w:rsid w:val="000B33C9"/>
    <w:rPr>
      <w:rFonts w:ascii="DINOT" w:hAnsi="DINOT" w:hint="default"/>
      <w:sz w:val="20"/>
      <w:szCs w:val="20"/>
    </w:rPr>
  </w:style>
  <w:style w:type="character" w:customStyle="1" w:styleId="s3">
    <w:name w:val="s3"/>
    <w:basedOn w:val="Domylnaczcionkaakapitu"/>
    <w:rsid w:val="000B33C9"/>
    <w:rPr>
      <w:color w:val="0433FF"/>
      <w:u w:val="single"/>
    </w:rPr>
  </w:style>
  <w:style w:type="character" w:customStyle="1" w:styleId="s1">
    <w:name w:val="s1"/>
    <w:basedOn w:val="Domylnaczcionkaakapitu"/>
    <w:rsid w:val="000B33C9"/>
  </w:style>
  <w:style w:type="table" w:styleId="Tabela-Siatka">
    <w:name w:val="Table Grid"/>
    <w:basedOn w:val="Standardowy"/>
    <w:uiPriority w:val="39"/>
    <w:rsid w:val="000B33C9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omylnaczcionkaakapitu"/>
    <w:rsid w:val="00C110C5"/>
  </w:style>
  <w:style w:type="paragraph" w:styleId="Podtytu">
    <w:name w:val="Subtitle"/>
    <w:basedOn w:val="Normalny"/>
    <w:next w:val="Normalny"/>
    <w:uiPriority w:val="11"/>
    <w:qFormat/>
    <w:rsid w:val="0070064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nyWeb">
    <w:name w:val="Normal (Web)"/>
    <w:basedOn w:val="Normalny"/>
    <w:uiPriority w:val="99"/>
    <w:semiHidden/>
    <w:unhideWhenUsed/>
    <w:rsid w:val="005035A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style3">
    <w:name w:val="style3"/>
    <w:basedOn w:val="Normalny"/>
    <w:rsid w:val="007A66FB"/>
    <w:pPr>
      <w:autoSpaceDE w:val="0"/>
      <w:autoSpaceDN w:val="0"/>
      <w:jc w:val="center"/>
    </w:pPr>
    <w:rPr>
      <w:rFonts w:ascii="Times New Roman" w:hAnsi="Times New Roman" w:cs="Times New Roman"/>
      <w:lang w:val="pl-PL"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914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0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ZWN0+SS2YFoYWgLwPMbhpzBrVXg==">AMUW2mXsiVagHTDsjzUt6WrYgtQXu5qh4mzbwxYJBUd7BLGHJTR5eMPdzAvJlNnTl585TYqWiCbLS7CjqMPXNiJRX80O7ALSPqhuz2NmSwXtXtFsaO24w8Y=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7b4c49d-ee51-437e-b229-e7c791d76205" xsi:nil="true"/>
    <lcf76f155ced4ddcb4097134ff3c332f xmlns="4c176d98-950a-49a2-a2ca-5720b422209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AAE862FD40244EA8445B85DF9C1407" ma:contentTypeVersion="18" ma:contentTypeDescription="Create a new document." ma:contentTypeScope="" ma:versionID="24ae1b072690e75e07c146fda234a106">
  <xsd:schema xmlns:xsd="http://www.w3.org/2001/XMLSchema" xmlns:xs="http://www.w3.org/2001/XMLSchema" xmlns:p="http://schemas.microsoft.com/office/2006/metadata/properties" xmlns:ns2="4c176d98-950a-49a2-a2ca-5720b422209e" xmlns:ns3="37b4c49d-ee51-437e-b229-e7c791d76205" targetNamespace="http://schemas.microsoft.com/office/2006/metadata/properties" ma:root="true" ma:fieldsID="98bc72582540c01a0c6ef9fc054b54ba" ns2:_="" ns3:_="">
    <xsd:import namespace="4c176d98-950a-49a2-a2ca-5720b422209e"/>
    <xsd:import namespace="37b4c49d-ee51-437e-b229-e7c791d762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176d98-950a-49a2-a2ca-5720b42220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53075947-2acc-41a6-8d04-8c40ca25da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b4c49d-ee51-437e-b229-e7c791d7620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c707d2e-1df1-495e-ac96-1aeff622da35}" ma:internalName="TaxCatchAll" ma:showField="CatchAllData" ma:web="37b4c49d-ee51-437e-b229-e7c791d762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AEEBECA-22D3-46CD-A564-9B797EBB4623}">
  <ds:schemaRefs>
    <ds:schemaRef ds:uri="http://schemas.microsoft.com/office/2006/metadata/properties"/>
    <ds:schemaRef ds:uri="http://schemas.microsoft.com/office/infopath/2007/PartnerControls"/>
    <ds:schemaRef ds:uri="37b4c49d-ee51-437e-b229-e7c791d76205"/>
    <ds:schemaRef ds:uri="4c176d98-950a-49a2-a2ca-5720b422209e"/>
  </ds:schemaRefs>
</ds:datastoreItem>
</file>

<file path=customXml/itemProps3.xml><?xml version="1.0" encoding="utf-8"?>
<ds:datastoreItem xmlns:ds="http://schemas.openxmlformats.org/officeDocument/2006/customXml" ds:itemID="{D0C39E22-1191-49DA-986F-2A7899C69A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A67CD44-8B25-4AD2-8787-C15E0C310C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176d98-950a-49a2-a2ca-5720b422209e"/>
    <ds:schemaRef ds:uri="37b4c49d-ee51-437e-b229-e7c791d762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698</Words>
  <Characters>4193</Characters>
  <Application>Microsoft Office Word</Application>
  <DocSecurity>0</DocSecurity>
  <Lines>34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</dc:creator>
  <cp:lastModifiedBy>Milena MRyb</cp:lastModifiedBy>
  <cp:revision>6</cp:revision>
  <dcterms:created xsi:type="dcterms:W3CDTF">2023-01-31T13:17:00Z</dcterms:created>
  <dcterms:modified xsi:type="dcterms:W3CDTF">2023-04-24T11:42:00Z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0x010100A3AAE862FD40244EA8445B85DF9C1407</vt:lpwstr>
  </property>
</Properties>
</file>